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0AB8E" w14:textId="77777777" w:rsidR="003816A1" w:rsidRDefault="00000000">
      <w:pPr>
        <w:ind w:left="5213"/>
        <w:rPr>
          <w:rFonts w:ascii="Times New Roman"/>
          <w:sz w:val="20"/>
        </w:rPr>
      </w:pPr>
      <w:r>
        <w:rPr>
          <w:rFonts w:ascii="Times New Roman"/>
          <w:noProof/>
          <w:sz w:val="20"/>
        </w:rPr>
        <w:drawing>
          <wp:inline distT="0" distB="0" distL="0" distR="0" wp14:anchorId="4A21A537" wp14:editId="07CC1556">
            <wp:extent cx="695177" cy="73152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695177" cy="731520"/>
                    </a:xfrm>
                    <a:prstGeom prst="rect">
                      <a:avLst/>
                    </a:prstGeom>
                  </pic:spPr>
                </pic:pic>
              </a:graphicData>
            </a:graphic>
          </wp:inline>
        </w:drawing>
      </w:r>
    </w:p>
    <w:p w14:paraId="34125E66" w14:textId="226CD46B" w:rsidR="003816A1" w:rsidRDefault="00000000">
      <w:pPr>
        <w:pStyle w:val="Title"/>
        <w:spacing w:before="124" w:line="300" w:lineRule="auto"/>
        <w:ind w:right="1"/>
      </w:pPr>
      <w:r>
        <w:rPr>
          <w:color w:val="444D24"/>
          <w:spacing w:val="-4"/>
        </w:rPr>
        <w:t>Minutes</w:t>
      </w:r>
      <w:r>
        <w:rPr>
          <w:color w:val="444D24"/>
          <w:spacing w:val="-23"/>
        </w:rPr>
        <w:t xml:space="preserve"> </w:t>
      </w:r>
      <w:r>
        <w:rPr>
          <w:color w:val="444D24"/>
          <w:spacing w:val="-4"/>
        </w:rPr>
        <w:t>of</w:t>
      </w:r>
      <w:r>
        <w:rPr>
          <w:color w:val="444D24"/>
          <w:spacing w:val="-26"/>
        </w:rPr>
        <w:t xml:space="preserve"> </w:t>
      </w:r>
      <w:r>
        <w:rPr>
          <w:color w:val="444D24"/>
          <w:spacing w:val="-4"/>
        </w:rPr>
        <w:t>the</w:t>
      </w:r>
      <w:r>
        <w:rPr>
          <w:color w:val="444D24"/>
          <w:spacing w:val="-24"/>
        </w:rPr>
        <w:t xml:space="preserve"> </w:t>
      </w:r>
      <w:r>
        <w:rPr>
          <w:color w:val="444D24"/>
          <w:spacing w:val="-4"/>
        </w:rPr>
        <w:t>meeting</w:t>
      </w:r>
      <w:r>
        <w:rPr>
          <w:color w:val="444D24"/>
          <w:spacing w:val="-26"/>
        </w:rPr>
        <w:t xml:space="preserve"> </w:t>
      </w:r>
      <w:r>
        <w:rPr>
          <w:color w:val="444D24"/>
          <w:spacing w:val="-4"/>
        </w:rPr>
        <w:t>of</w:t>
      </w:r>
      <w:r>
        <w:rPr>
          <w:color w:val="444D24"/>
          <w:spacing w:val="-26"/>
        </w:rPr>
        <w:t xml:space="preserve"> </w:t>
      </w:r>
      <w:r>
        <w:rPr>
          <w:color w:val="444D24"/>
          <w:spacing w:val="-4"/>
        </w:rPr>
        <w:t>Darran</w:t>
      </w:r>
      <w:r>
        <w:rPr>
          <w:color w:val="444D24"/>
          <w:spacing w:val="-27"/>
        </w:rPr>
        <w:t xml:space="preserve"> </w:t>
      </w:r>
      <w:r>
        <w:rPr>
          <w:color w:val="444D24"/>
          <w:spacing w:val="-4"/>
        </w:rPr>
        <w:t>Valley</w:t>
      </w:r>
      <w:r>
        <w:rPr>
          <w:color w:val="444D24"/>
          <w:spacing w:val="-26"/>
        </w:rPr>
        <w:t xml:space="preserve"> </w:t>
      </w:r>
      <w:r>
        <w:rPr>
          <w:color w:val="444D24"/>
          <w:spacing w:val="-4"/>
        </w:rPr>
        <w:t>Community</w:t>
      </w:r>
      <w:r>
        <w:rPr>
          <w:color w:val="444D24"/>
          <w:spacing w:val="-26"/>
        </w:rPr>
        <w:t xml:space="preserve"> </w:t>
      </w:r>
      <w:r>
        <w:rPr>
          <w:color w:val="444D24"/>
          <w:spacing w:val="-4"/>
        </w:rPr>
        <w:t>Council</w:t>
      </w:r>
      <w:r>
        <w:rPr>
          <w:color w:val="444D24"/>
          <w:spacing w:val="-23"/>
        </w:rPr>
        <w:t xml:space="preserve"> </w:t>
      </w:r>
      <w:r>
        <w:rPr>
          <w:color w:val="444D24"/>
          <w:spacing w:val="-4"/>
        </w:rPr>
        <w:t xml:space="preserve">on </w:t>
      </w:r>
      <w:r>
        <w:rPr>
          <w:color w:val="444D24"/>
          <w:spacing w:val="-14"/>
        </w:rPr>
        <w:t>Thursday,</w:t>
      </w:r>
      <w:r>
        <w:rPr>
          <w:color w:val="444D24"/>
          <w:spacing w:val="-2"/>
        </w:rPr>
        <w:t xml:space="preserve"> </w:t>
      </w:r>
      <w:r w:rsidR="009B77A5">
        <w:rPr>
          <w:color w:val="444D24"/>
          <w:spacing w:val="-14"/>
        </w:rPr>
        <w:t>2</w:t>
      </w:r>
      <w:r w:rsidR="009B77A5" w:rsidRPr="009B77A5">
        <w:rPr>
          <w:color w:val="444D24"/>
          <w:spacing w:val="-14"/>
          <w:vertAlign w:val="superscript"/>
        </w:rPr>
        <w:t>nd</w:t>
      </w:r>
      <w:r w:rsidR="009B77A5">
        <w:rPr>
          <w:color w:val="444D24"/>
          <w:spacing w:val="-14"/>
        </w:rPr>
        <w:t xml:space="preserve"> April</w:t>
      </w:r>
      <w:r>
        <w:rPr>
          <w:color w:val="444D24"/>
          <w:spacing w:val="-8"/>
        </w:rPr>
        <w:t xml:space="preserve"> </w:t>
      </w:r>
      <w:r>
        <w:rPr>
          <w:color w:val="444D24"/>
          <w:spacing w:val="-14"/>
        </w:rPr>
        <w:t>2026,</w:t>
      </w:r>
      <w:r>
        <w:rPr>
          <w:color w:val="444D24"/>
          <w:spacing w:val="-3"/>
        </w:rPr>
        <w:t xml:space="preserve"> </w:t>
      </w:r>
      <w:r>
        <w:rPr>
          <w:color w:val="444D24"/>
          <w:spacing w:val="-14"/>
        </w:rPr>
        <w:t>at</w:t>
      </w:r>
      <w:r>
        <w:rPr>
          <w:color w:val="444D24"/>
          <w:spacing w:val="-11"/>
        </w:rPr>
        <w:t xml:space="preserve"> </w:t>
      </w:r>
      <w:r>
        <w:rPr>
          <w:color w:val="444D24"/>
          <w:spacing w:val="-14"/>
        </w:rPr>
        <w:t>6.30</w:t>
      </w:r>
      <w:r>
        <w:rPr>
          <w:color w:val="444D24"/>
          <w:spacing w:val="-9"/>
        </w:rPr>
        <w:t xml:space="preserve"> </w:t>
      </w:r>
      <w:r>
        <w:rPr>
          <w:color w:val="444D24"/>
          <w:spacing w:val="-14"/>
        </w:rPr>
        <w:t>pm</w:t>
      </w:r>
    </w:p>
    <w:p w14:paraId="3FBC338A" w14:textId="77777777" w:rsidR="003816A1" w:rsidRDefault="00000000">
      <w:pPr>
        <w:pStyle w:val="Title"/>
      </w:pPr>
      <w:r>
        <w:t>Deri</w:t>
      </w:r>
      <w:r>
        <w:rPr>
          <w:spacing w:val="-5"/>
        </w:rPr>
        <w:t xml:space="preserve"> </w:t>
      </w:r>
      <w:r>
        <w:rPr>
          <w:spacing w:val="-2"/>
        </w:rPr>
        <w:t>Library</w:t>
      </w:r>
    </w:p>
    <w:p w14:paraId="32120FB9" w14:textId="77777777" w:rsidR="003816A1" w:rsidRDefault="00000000">
      <w:pPr>
        <w:pStyle w:val="BodyText"/>
        <w:spacing w:before="246"/>
      </w:pPr>
      <w:r>
        <w:rPr>
          <w:color w:val="795F0D"/>
          <w:spacing w:val="-2"/>
        </w:rPr>
        <w:t>Attendance</w:t>
      </w:r>
    </w:p>
    <w:p w14:paraId="79F1F6D5" w14:textId="77777777" w:rsidR="003816A1" w:rsidRDefault="00000000">
      <w:pPr>
        <w:pStyle w:val="Heading1"/>
        <w:spacing w:before="40"/>
      </w:pPr>
      <w:r>
        <w:rPr>
          <w:spacing w:val="-2"/>
        </w:rPr>
        <w:t>Present</w:t>
      </w:r>
    </w:p>
    <w:p w14:paraId="26E5EE1B" w14:textId="43B8C0A5" w:rsidR="00416A19" w:rsidRPr="00416A19" w:rsidRDefault="00416A19">
      <w:pPr>
        <w:pStyle w:val="BodyText"/>
        <w:spacing w:before="4"/>
        <w:ind w:right="9579"/>
        <w:rPr>
          <w:b/>
          <w:bCs/>
        </w:rPr>
      </w:pPr>
      <w:r w:rsidRPr="00416A19">
        <w:rPr>
          <w:b/>
          <w:bCs/>
        </w:rPr>
        <w:t>Chair:</w:t>
      </w:r>
    </w:p>
    <w:p w14:paraId="52974649" w14:textId="120D64EF" w:rsidR="003816A1" w:rsidRDefault="00000000">
      <w:pPr>
        <w:pStyle w:val="BodyText"/>
        <w:spacing w:before="4"/>
        <w:ind w:right="9579"/>
      </w:pPr>
      <w:r w:rsidRPr="00416A19">
        <w:rPr>
          <w:b/>
          <w:bCs/>
        </w:rPr>
        <w:t>Cllr J Gibbings</w:t>
      </w:r>
      <w:r>
        <w:t xml:space="preserve"> Cllr</w:t>
      </w:r>
      <w:r>
        <w:rPr>
          <w:spacing w:val="-16"/>
        </w:rPr>
        <w:t xml:space="preserve"> </w:t>
      </w:r>
      <w:r>
        <w:t>M</w:t>
      </w:r>
      <w:r>
        <w:rPr>
          <w:spacing w:val="-16"/>
        </w:rPr>
        <w:t xml:space="preserve"> </w:t>
      </w:r>
      <w:r>
        <w:t>Gibbings</w:t>
      </w:r>
    </w:p>
    <w:p w14:paraId="7256D464" w14:textId="77777777" w:rsidR="00416A19" w:rsidRDefault="00000000">
      <w:pPr>
        <w:pStyle w:val="BodyText"/>
        <w:spacing w:before="4" w:line="237" w:lineRule="auto"/>
        <w:ind w:right="8585"/>
        <w:rPr>
          <w:spacing w:val="-2"/>
        </w:rPr>
      </w:pPr>
      <w:r>
        <w:rPr>
          <w:spacing w:val="-2"/>
        </w:rPr>
        <w:t>Cllr</w:t>
      </w:r>
      <w:r>
        <w:rPr>
          <w:spacing w:val="-14"/>
        </w:rPr>
        <w:t xml:space="preserve"> </w:t>
      </w:r>
      <w:r>
        <w:rPr>
          <w:spacing w:val="-2"/>
        </w:rPr>
        <w:t>D</w:t>
      </w:r>
      <w:r>
        <w:rPr>
          <w:spacing w:val="-13"/>
        </w:rPr>
        <w:t xml:space="preserve"> </w:t>
      </w:r>
      <w:r>
        <w:rPr>
          <w:spacing w:val="-2"/>
        </w:rPr>
        <w:t>Johnson</w:t>
      </w:r>
      <w:r>
        <w:rPr>
          <w:spacing w:val="-14"/>
        </w:rPr>
        <w:t xml:space="preserve"> </w:t>
      </w:r>
    </w:p>
    <w:p w14:paraId="10703092" w14:textId="06186E94" w:rsidR="003816A1" w:rsidRDefault="00000000">
      <w:pPr>
        <w:pStyle w:val="BodyText"/>
        <w:spacing w:before="4" w:line="237" w:lineRule="auto"/>
        <w:ind w:right="8585"/>
      </w:pPr>
      <w:r>
        <w:t>Cllr T Johnson</w:t>
      </w:r>
    </w:p>
    <w:p w14:paraId="3B04008B" w14:textId="77777777" w:rsidR="003816A1" w:rsidRDefault="00000000">
      <w:pPr>
        <w:pStyle w:val="BodyText"/>
        <w:spacing w:before="5"/>
        <w:ind w:right="9747"/>
        <w:rPr>
          <w:b/>
        </w:rPr>
      </w:pPr>
      <w:r>
        <w:t>Cllr</w:t>
      </w:r>
      <w:r>
        <w:rPr>
          <w:spacing w:val="-16"/>
        </w:rPr>
        <w:t xml:space="preserve"> </w:t>
      </w:r>
      <w:r>
        <w:t>D</w:t>
      </w:r>
      <w:r>
        <w:rPr>
          <w:spacing w:val="-16"/>
        </w:rPr>
        <w:t xml:space="preserve"> </w:t>
      </w:r>
      <w:r>
        <w:t xml:space="preserve">Roberts Cllr J Roberts </w:t>
      </w:r>
      <w:r>
        <w:rPr>
          <w:b/>
          <w:spacing w:val="-2"/>
        </w:rPr>
        <w:t>Absent</w:t>
      </w:r>
    </w:p>
    <w:p w14:paraId="2395B47B" w14:textId="77777777" w:rsidR="003816A1" w:rsidRDefault="00000000">
      <w:pPr>
        <w:pStyle w:val="BodyText"/>
        <w:spacing w:line="339" w:lineRule="exact"/>
      </w:pPr>
      <w:r>
        <w:rPr>
          <w:spacing w:val="-2"/>
        </w:rPr>
        <w:t>Cllr</w:t>
      </w:r>
      <w:r>
        <w:rPr>
          <w:spacing w:val="-13"/>
        </w:rPr>
        <w:t xml:space="preserve"> </w:t>
      </w:r>
      <w:r>
        <w:rPr>
          <w:spacing w:val="-2"/>
        </w:rPr>
        <w:t>D</w:t>
      </w:r>
      <w:r>
        <w:rPr>
          <w:spacing w:val="-13"/>
        </w:rPr>
        <w:t xml:space="preserve"> </w:t>
      </w:r>
      <w:r>
        <w:rPr>
          <w:spacing w:val="-2"/>
        </w:rPr>
        <w:t>Nicholas</w:t>
      </w:r>
    </w:p>
    <w:p w14:paraId="4139A04F" w14:textId="77777777" w:rsidR="003816A1" w:rsidRDefault="00000000">
      <w:pPr>
        <w:pStyle w:val="Heading1"/>
        <w:spacing w:line="340" w:lineRule="exact"/>
      </w:pPr>
      <w:r>
        <w:t>In</w:t>
      </w:r>
      <w:r>
        <w:rPr>
          <w:spacing w:val="-9"/>
        </w:rPr>
        <w:t xml:space="preserve"> </w:t>
      </w:r>
      <w:r>
        <w:rPr>
          <w:spacing w:val="-2"/>
        </w:rPr>
        <w:t>Attendance</w:t>
      </w:r>
    </w:p>
    <w:p w14:paraId="5AC7D76E" w14:textId="77777777" w:rsidR="003816A1" w:rsidRDefault="00000000">
      <w:pPr>
        <w:pStyle w:val="BodyText"/>
        <w:spacing w:line="339" w:lineRule="exact"/>
      </w:pPr>
      <w:r>
        <w:t>Ms.</w:t>
      </w:r>
      <w:r>
        <w:rPr>
          <w:spacing w:val="-6"/>
        </w:rPr>
        <w:t xml:space="preserve"> </w:t>
      </w:r>
      <w:r>
        <w:t>A</w:t>
      </w:r>
      <w:r>
        <w:rPr>
          <w:spacing w:val="-3"/>
        </w:rPr>
        <w:t xml:space="preserve"> </w:t>
      </w:r>
      <w:r>
        <w:t>Pallister</w:t>
      </w:r>
      <w:r>
        <w:rPr>
          <w:spacing w:val="-8"/>
        </w:rPr>
        <w:t xml:space="preserve"> </w:t>
      </w:r>
      <w:r>
        <w:rPr>
          <w:spacing w:val="-2"/>
        </w:rPr>
        <w:t>(Clerk)</w:t>
      </w:r>
    </w:p>
    <w:p w14:paraId="3FA083E8" w14:textId="77777777" w:rsidR="003816A1" w:rsidRDefault="00000000">
      <w:pPr>
        <w:pStyle w:val="Heading1"/>
        <w:spacing w:before="0" w:line="340" w:lineRule="exact"/>
      </w:pPr>
      <w:r>
        <w:rPr>
          <w:spacing w:val="-2"/>
        </w:rPr>
        <w:t>Apologies</w:t>
      </w:r>
    </w:p>
    <w:p w14:paraId="793EE6E7" w14:textId="77777777" w:rsidR="00416A19" w:rsidRDefault="009B77A5">
      <w:pPr>
        <w:pStyle w:val="BodyText"/>
        <w:spacing w:before="4"/>
      </w:pPr>
      <w:r>
        <w:t xml:space="preserve">Cllr E Blanche </w:t>
      </w:r>
    </w:p>
    <w:p w14:paraId="0BF1392B" w14:textId="646E5EFC" w:rsidR="003816A1" w:rsidRDefault="009B77A5">
      <w:pPr>
        <w:pStyle w:val="BodyText"/>
        <w:spacing w:before="4"/>
      </w:pPr>
      <w:r>
        <w:rPr>
          <w:spacing w:val="-2"/>
        </w:rPr>
        <w:t>Cllr</w:t>
      </w:r>
      <w:r>
        <w:rPr>
          <w:spacing w:val="-14"/>
        </w:rPr>
        <w:t xml:space="preserve"> </w:t>
      </w:r>
      <w:r>
        <w:rPr>
          <w:spacing w:val="-2"/>
        </w:rPr>
        <w:t>R</w:t>
      </w:r>
      <w:r>
        <w:rPr>
          <w:spacing w:val="-14"/>
        </w:rPr>
        <w:t xml:space="preserve"> </w:t>
      </w:r>
      <w:r>
        <w:rPr>
          <w:spacing w:val="-2"/>
        </w:rPr>
        <w:t>Chapman</w:t>
      </w:r>
    </w:p>
    <w:p w14:paraId="402AF0F3" w14:textId="77777777" w:rsidR="003816A1" w:rsidRDefault="003816A1">
      <w:pPr>
        <w:pStyle w:val="BodyText"/>
        <w:spacing w:before="22"/>
        <w:ind w:left="0"/>
      </w:pPr>
    </w:p>
    <w:p w14:paraId="4A6A7B4F" w14:textId="0DD8A052" w:rsidR="003816A1" w:rsidRPr="00416A19" w:rsidRDefault="00416A19" w:rsidP="00416A19">
      <w:pPr>
        <w:tabs>
          <w:tab w:val="left" w:pos="718"/>
        </w:tabs>
        <w:ind w:left="223"/>
        <w:rPr>
          <w:color w:val="795F0D"/>
          <w:sz w:val="28"/>
        </w:rPr>
      </w:pPr>
      <w:r>
        <w:rPr>
          <w:color w:val="795F0D"/>
          <w:sz w:val="28"/>
        </w:rPr>
        <w:t xml:space="preserve">01 </w:t>
      </w:r>
      <w:r w:rsidR="00000000" w:rsidRPr="00416A19">
        <w:rPr>
          <w:color w:val="795F0D"/>
          <w:sz w:val="28"/>
        </w:rPr>
        <w:t>-</w:t>
      </w:r>
      <w:r w:rsidR="00000000" w:rsidRPr="00416A19">
        <w:rPr>
          <w:color w:val="795F0D"/>
          <w:spacing w:val="-7"/>
          <w:sz w:val="28"/>
        </w:rPr>
        <w:t xml:space="preserve"> </w:t>
      </w:r>
      <w:r w:rsidR="00000000" w:rsidRPr="00416A19">
        <w:rPr>
          <w:color w:val="795F0D"/>
          <w:sz w:val="28"/>
        </w:rPr>
        <w:t>Members</w:t>
      </w:r>
      <w:r w:rsidR="00000000" w:rsidRPr="00416A19">
        <w:rPr>
          <w:color w:val="795F0D"/>
          <w:spacing w:val="-9"/>
          <w:sz w:val="28"/>
        </w:rPr>
        <w:t xml:space="preserve"> </w:t>
      </w:r>
      <w:r w:rsidR="00000000" w:rsidRPr="00416A19">
        <w:rPr>
          <w:color w:val="795F0D"/>
          <w:sz w:val="28"/>
        </w:rPr>
        <w:t>of</w:t>
      </w:r>
      <w:r w:rsidR="00000000" w:rsidRPr="00416A19">
        <w:rPr>
          <w:color w:val="795F0D"/>
          <w:spacing w:val="-1"/>
          <w:sz w:val="28"/>
        </w:rPr>
        <w:t xml:space="preserve"> </w:t>
      </w:r>
      <w:r w:rsidR="00000000" w:rsidRPr="00416A19">
        <w:rPr>
          <w:color w:val="795F0D"/>
          <w:sz w:val="28"/>
        </w:rPr>
        <w:t>the</w:t>
      </w:r>
      <w:r w:rsidR="00000000" w:rsidRPr="00416A19">
        <w:rPr>
          <w:color w:val="795F0D"/>
          <w:spacing w:val="-9"/>
          <w:sz w:val="28"/>
        </w:rPr>
        <w:t xml:space="preserve"> </w:t>
      </w:r>
      <w:r w:rsidR="00000000" w:rsidRPr="00416A19">
        <w:rPr>
          <w:color w:val="795F0D"/>
          <w:spacing w:val="-2"/>
          <w:sz w:val="28"/>
        </w:rPr>
        <w:t>public</w:t>
      </w:r>
    </w:p>
    <w:p w14:paraId="72096827" w14:textId="77777777" w:rsidR="003816A1" w:rsidRDefault="00000000">
      <w:pPr>
        <w:pStyle w:val="BodyText"/>
        <w:spacing w:before="19"/>
      </w:pPr>
      <w:r>
        <w:t>No</w:t>
      </w:r>
      <w:r>
        <w:rPr>
          <w:spacing w:val="-7"/>
        </w:rPr>
        <w:t xml:space="preserve"> </w:t>
      </w:r>
      <w:r>
        <w:t>members</w:t>
      </w:r>
      <w:r>
        <w:rPr>
          <w:spacing w:val="-16"/>
        </w:rPr>
        <w:t xml:space="preserve"> </w:t>
      </w:r>
      <w:r>
        <w:t>of</w:t>
      </w:r>
      <w:r>
        <w:rPr>
          <w:spacing w:val="-9"/>
        </w:rPr>
        <w:t xml:space="preserve"> </w:t>
      </w:r>
      <w:r>
        <w:t>the</w:t>
      </w:r>
      <w:r>
        <w:rPr>
          <w:spacing w:val="-10"/>
        </w:rPr>
        <w:t xml:space="preserve"> </w:t>
      </w:r>
      <w:r>
        <w:t>public</w:t>
      </w:r>
      <w:r>
        <w:rPr>
          <w:spacing w:val="-4"/>
        </w:rPr>
        <w:t xml:space="preserve"> </w:t>
      </w:r>
      <w:r>
        <w:rPr>
          <w:spacing w:val="-2"/>
        </w:rPr>
        <w:t>attended.</w:t>
      </w:r>
    </w:p>
    <w:p w14:paraId="6DED93EE" w14:textId="77777777" w:rsidR="003816A1" w:rsidRDefault="003816A1">
      <w:pPr>
        <w:pStyle w:val="BodyText"/>
        <w:ind w:left="0"/>
      </w:pPr>
    </w:p>
    <w:p w14:paraId="4E5103BA" w14:textId="138D74C1" w:rsidR="003816A1" w:rsidRPr="00416A19" w:rsidRDefault="00416A19" w:rsidP="00416A19">
      <w:pPr>
        <w:tabs>
          <w:tab w:val="left" w:pos="718"/>
        </w:tabs>
        <w:spacing w:line="252" w:lineRule="auto"/>
        <w:ind w:left="223" w:right="7991"/>
        <w:rPr>
          <w:color w:val="795F0D"/>
          <w:sz w:val="28"/>
        </w:rPr>
      </w:pPr>
      <w:r>
        <w:rPr>
          <w:color w:val="795F0D"/>
          <w:sz w:val="28"/>
        </w:rPr>
        <w:t xml:space="preserve">02 </w:t>
      </w:r>
      <w:r w:rsidR="00000000" w:rsidRPr="00416A19">
        <w:rPr>
          <w:color w:val="795F0D"/>
          <w:sz w:val="28"/>
        </w:rPr>
        <w:t>-</w:t>
      </w:r>
      <w:r w:rsidR="00000000" w:rsidRPr="00416A19">
        <w:rPr>
          <w:color w:val="795F0D"/>
          <w:spacing w:val="-16"/>
          <w:sz w:val="28"/>
        </w:rPr>
        <w:t xml:space="preserve"> </w:t>
      </w:r>
      <w:r w:rsidR="00000000" w:rsidRPr="00416A19">
        <w:rPr>
          <w:color w:val="795F0D"/>
          <w:sz w:val="28"/>
        </w:rPr>
        <w:t>Declarations</w:t>
      </w:r>
      <w:r w:rsidR="00000000" w:rsidRPr="00416A19">
        <w:rPr>
          <w:color w:val="795F0D"/>
          <w:spacing w:val="-16"/>
          <w:sz w:val="28"/>
        </w:rPr>
        <w:t xml:space="preserve"> </w:t>
      </w:r>
      <w:r w:rsidR="00000000" w:rsidRPr="00416A19">
        <w:rPr>
          <w:color w:val="795F0D"/>
          <w:sz w:val="28"/>
        </w:rPr>
        <w:t>of</w:t>
      </w:r>
      <w:r w:rsidR="00000000" w:rsidRPr="00416A19">
        <w:rPr>
          <w:color w:val="795F0D"/>
          <w:spacing w:val="-14"/>
          <w:sz w:val="28"/>
        </w:rPr>
        <w:t xml:space="preserve"> </w:t>
      </w:r>
      <w:r w:rsidR="00000000" w:rsidRPr="00416A19">
        <w:rPr>
          <w:color w:val="795F0D"/>
          <w:sz w:val="28"/>
        </w:rPr>
        <w:t xml:space="preserve">interest </w:t>
      </w:r>
      <w:r w:rsidR="00000000" w:rsidRPr="00416A19">
        <w:rPr>
          <w:sz w:val="28"/>
        </w:rPr>
        <w:t>There were none.</w:t>
      </w:r>
    </w:p>
    <w:p w14:paraId="1508D090" w14:textId="77777777" w:rsidR="003816A1" w:rsidRDefault="003816A1">
      <w:pPr>
        <w:pStyle w:val="BodyText"/>
        <w:spacing w:before="14"/>
        <w:ind w:left="0"/>
      </w:pPr>
    </w:p>
    <w:p w14:paraId="0E35DD90" w14:textId="666DC4A8" w:rsidR="003816A1" w:rsidRDefault="00416A19" w:rsidP="00416A19">
      <w:pPr>
        <w:pStyle w:val="ListParagraph"/>
        <w:tabs>
          <w:tab w:val="left" w:pos="710"/>
        </w:tabs>
        <w:spacing w:line="254" w:lineRule="auto"/>
        <w:ind w:left="223" w:right="2748" w:firstLine="0"/>
        <w:rPr>
          <w:color w:val="795F0D"/>
          <w:sz w:val="28"/>
        </w:rPr>
      </w:pPr>
      <w:r>
        <w:rPr>
          <w:color w:val="795F0D"/>
          <w:sz w:val="28"/>
        </w:rPr>
        <w:t xml:space="preserve">03 </w:t>
      </w:r>
      <w:r w:rsidR="00000000">
        <w:rPr>
          <w:color w:val="795F0D"/>
          <w:sz w:val="28"/>
        </w:rPr>
        <w:t xml:space="preserve">- To approve and confirm the </w:t>
      </w:r>
      <w:r>
        <w:rPr>
          <w:color w:val="795F0D"/>
          <w:sz w:val="28"/>
        </w:rPr>
        <w:t>March</w:t>
      </w:r>
      <w:r w:rsidR="00000000">
        <w:rPr>
          <w:color w:val="795F0D"/>
          <w:sz w:val="28"/>
        </w:rPr>
        <w:t xml:space="preserve"> 2026 minutes of the meeting </w:t>
      </w:r>
      <w:r w:rsidR="00000000">
        <w:rPr>
          <w:sz w:val="28"/>
        </w:rPr>
        <w:t>The</w:t>
      </w:r>
      <w:r w:rsidR="00000000">
        <w:rPr>
          <w:spacing w:val="-5"/>
          <w:sz w:val="28"/>
        </w:rPr>
        <w:t xml:space="preserve"> </w:t>
      </w:r>
      <w:r w:rsidR="00000000">
        <w:rPr>
          <w:sz w:val="28"/>
        </w:rPr>
        <w:t>minutes</w:t>
      </w:r>
      <w:r w:rsidR="00000000">
        <w:rPr>
          <w:spacing w:val="-4"/>
          <w:sz w:val="28"/>
        </w:rPr>
        <w:t xml:space="preserve"> </w:t>
      </w:r>
      <w:r w:rsidR="00000000">
        <w:rPr>
          <w:sz w:val="28"/>
        </w:rPr>
        <w:t>of</w:t>
      </w:r>
      <w:r w:rsidR="00000000">
        <w:rPr>
          <w:spacing w:val="-2"/>
          <w:sz w:val="28"/>
        </w:rPr>
        <w:t xml:space="preserve"> </w:t>
      </w:r>
      <w:r w:rsidR="00000000">
        <w:rPr>
          <w:sz w:val="28"/>
        </w:rPr>
        <w:t>the</w:t>
      </w:r>
      <w:r w:rsidR="00000000">
        <w:rPr>
          <w:spacing w:val="-5"/>
          <w:sz w:val="28"/>
        </w:rPr>
        <w:t xml:space="preserve"> </w:t>
      </w:r>
      <w:r w:rsidR="00000000">
        <w:rPr>
          <w:sz w:val="28"/>
        </w:rPr>
        <w:t>meeting</w:t>
      </w:r>
      <w:r w:rsidR="00000000">
        <w:rPr>
          <w:spacing w:val="-5"/>
          <w:sz w:val="28"/>
        </w:rPr>
        <w:t xml:space="preserve"> </w:t>
      </w:r>
      <w:r w:rsidR="00000000">
        <w:rPr>
          <w:sz w:val="28"/>
        </w:rPr>
        <w:t>were</w:t>
      </w:r>
      <w:r w:rsidR="00000000">
        <w:rPr>
          <w:spacing w:val="-5"/>
          <w:sz w:val="28"/>
        </w:rPr>
        <w:t xml:space="preserve"> </w:t>
      </w:r>
      <w:r w:rsidR="00000000">
        <w:rPr>
          <w:sz w:val="28"/>
        </w:rPr>
        <w:t>approved as</w:t>
      </w:r>
      <w:r w:rsidR="00000000">
        <w:rPr>
          <w:spacing w:val="-10"/>
          <w:sz w:val="28"/>
        </w:rPr>
        <w:t xml:space="preserve"> </w:t>
      </w:r>
      <w:r w:rsidR="00000000">
        <w:rPr>
          <w:sz w:val="28"/>
        </w:rPr>
        <w:t>an</w:t>
      </w:r>
      <w:r w:rsidR="00000000">
        <w:rPr>
          <w:spacing w:val="-6"/>
          <w:sz w:val="28"/>
        </w:rPr>
        <w:t xml:space="preserve"> </w:t>
      </w:r>
      <w:r w:rsidR="00000000">
        <w:rPr>
          <w:sz w:val="28"/>
        </w:rPr>
        <w:t>accurate</w:t>
      </w:r>
      <w:r w:rsidR="00000000">
        <w:rPr>
          <w:spacing w:val="-2"/>
          <w:sz w:val="28"/>
        </w:rPr>
        <w:t xml:space="preserve"> </w:t>
      </w:r>
      <w:r w:rsidR="00000000">
        <w:rPr>
          <w:sz w:val="28"/>
        </w:rPr>
        <w:t>reflection</w:t>
      </w:r>
      <w:r w:rsidR="00000000">
        <w:rPr>
          <w:spacing w:val="-4"/>
          <w:sz w:val="28"/>
        </w:rPr>
        <w:t xml:space="preserve"> </w:t>
      </w:r>
      <w:r w:rsidR="00000000">
        <w:rPr>
          <w:sz w:val="28"/>
        </w:rPr>
        <w:t>of</w:t>
      </w:r>
      <w:r w:rsidR="00000000">
        <w:rPr>
          <w:spacing w:val="-2"/>
          <w:sz w:val="28"/>
        </w:rPr>
        <w:t xml:space="preserve"> </w:t>
      </w:r>
      <w:r w:rsidR="00000000">
        <w:rPr>
          <w:sz w:val="28"/>
        </w:rPr>
        <w:t xml:space="preserve">the </w:t>
      </w:r>
      <w:r w:rsidR="00000000">
        <w:rPr>
          <w:spacing w:val="-2"/>
          <w:sz w:val="28"/>
        </w:rPr>
        <w:t>meeting.</w:t>
      </w:r>
    </w:p>
    <w:p w14:paraId="43818819" w14:textId="4687A770" w:rsidR="003816A1" w:rsidRPr="00416A19" w:rsidRDefault="00416A19" w:rsidP="00416A19">
      <w:pPr>
        <w:tabs>
          <w:tab w:val="left" w:pos="718"/>
        </w:tabs>
        <w:spacing w:before="325"/>
        <w:ind w:left="223"/>
        <w:rPr>
          <w:color w:val="795F0D"/>
          <w:sz w:val="28"/>
        </w:rPr>
      </w:pPr>
      <w:r>
        <w:rPr>
          <w:color w:val="795F0D"/>
          <w:sz w:val="28"/>
        </w:rPr>
        <w:t xml:space="preserve">04 </w:t>
      </w:r>
      <w:r w:rsidR="00000000" w:rsidRPr="00416A19">
        <w:rPr>
          <w:color w:val="795F0D"/>
          <w:sz w:val="28"/>
        </w:rPr>
        <w:t>–</w:t>
      </w:r>
      <w:r w:rsidR="00000000" w:rsidRPr="00416A19">
        <w:rPr>
          <w:color w:val="795F0D"/>
          <w:spacing w:val="-6"/>
          <w:sz w:val="28"/>
        </w:rPr>
        <w:t xml:space="preserve"> </w:t>
      </w:r>
      <w:r w:rsidR="00000000" w:rsidRPr="00416A19">
        <w:rPr>
          <w:color w:val="795F0D"/>
          <w:sz w:val="28"/>
        </w:rPr>
        <w:t>Matters</w:t>
      </w:r>
      <w:r w:rsidR="00000000" w:rsidRPr="00416A19">
        <w:rPr>
          <w:color w:val="795F0D"/>
          <w:spacing w:val="-5"/>
          <w:sz w:val="28"/>
        </w:rPr>
        <w:t xml:space="preserve"> </w:t>
      </w:r>
      <w:r w:rsidR="00000000" w:rsidRPr="00416A19">
        <w:rPr>
          <w:color w:val="795F0D"/>
          <w:sz w:val="28"/>
        </w:rPr>
        <w:t>arising</w:t>
      </w:r>
      <w:r w:rsidR="00000000" w:rsidRPr="00416A19">
        <w:rPr>
          <w:color w:val="795F0D"/>
          <w:spacing w:val="-6"/>
          <w:sz w:val="28"/>
        </w:rPr>
        <w:t xml:space="preserve"> </w:t>
      </w:r>
      <w:r w:rsidR="00000000" w:rsidRPr="00416A19">
        <w:rPr>
          <w:color w:val="795F0D"/>
          <w:sz w:val="28"/>
        </w:rPr>
        <w:t>from</w:t>
      </w:r>
      <w:r w:rsidR="00000000" w:rsidRPr="00416A19">
        <w:rPr>
          <w:color w:val="795F0D"/>
          <w:spacing w:val="-11"/>
          <w:sz w:val="28"/>
        </w:rPr>
        <w:t xml:space="preserve"> </w:t>
      </w:r>
      <w:r w:rsidR="00000000" w:rsidRPr="00416A19">
        <w:rPr>
          <w:color w:val="795F0D"/>
          <w:sz w:val="28"/>
        </w:rPr>
        <w:t>the</w:t>
      </w:r>
      <w:r w:rsidR="00000000" w:rsidRPr="00416A19">
        <w:rPr>
          <w:color w:val="795F0D"/>
          <w:spacing w:val="-1"/>
          <w:sz w:val="28"/>
        </w:rPr>
        <w:t xml:space="preserve"> </w:t>
      </w:r>
      <w:r>
        <w:rPr>
          <w:color w:val="795F0D"/>
          <w:sz w:val="28"/>
        </w:rPr>
        <w:t>March</w:t>
      </w:r>
      <w:r w:rsidR="00000000" w:rsidRPr="00416A19">
        <w:rPr>
          <w:color w:val="795F0D"/>
          <w:spacing w:val="1"/>
          <w:sz w:val="28"/>
        </w:rPr>
        <w:t xml:space="preserve"> </w:t>
      </w:r>
      <w:r w:rsidR="00000000" w:rsidRPr="00416A19">
        <w:rPr>
          <w:color w:val="795F0D"/>
          <w:sz w:val="28"/>
        </w:rPr>
        <w:t>2026</w:t>
      </w:r>
      <w:r w:rsidR="00000000" w:rsidRPr="00416A19">
        <w:rPr>
          <w:color w:val="795F0D"/>
          <w:spacing w:val="-1"/>
          <w:sz w:val="28"/>
        </w:rPr>
        <w:t xml:space="preserve"> </w:t>
      </w:r>
      <w:r w:rsidR="00000000" w:rsidRPr="00416A19">
        <w:rPr>
          <w:color w:val="795F0D"/>
          <w:spacing w:val="-2"/>
          <w:sz w:val="28"/>
        </w:rPr>
        <w:t>meeting</w:t>
      </w:r>
    </w:p>
    <w:p w14:paraId="5B4EF60E" w14:textId="77777777" w:rsidR="003816A1" w:rsidRDefault="00000000">
      <w:pPr>
        <w:pStyle w:val="Heading1"/>
        <w:spacing w:line="340" w:lineRule="exact"/>
      </w:pPr>
      <w:r>
        <w:t>52</w:t>
      </w:r>
      <w:r>
        <w:rPr>
          <w:spacing w:val="-1"/>
        </w:rPr>
        <w:t xml:space="preserve"> </w:t>
      </w:r>
      <w:r>
        <w:t>–</w:t>
      </w:r>
      <w:r>
        <w:rPr>
          <w:spacing w:val="-5"/>
        </w:rPr>
        <w:t xml:space="preserve"> </w:t>
      </w:r>
      <w:r>
        <w:t>Library</w:t>
      </w:r>
      <w:r>
        <w:rPr>
          <w:spacing w:val="1"/>
        </w:rPr>
        <w:t xml:space="preserve"> </w:t>
      </w:r>
      <w:r>
        <w:rPr>
          <w:spacing w:val="-2"/>
        </w:rPr>
        <w:t>Closures</w:t>
      </w:r>
    </w:p>
    <w:p w14:paraId="7F426228" w14:textId="77777777" w:rsidR="003816A1" w:rsidRDefault="00000000">
      <w:pPr>
        <w:pStyle w:val="BodyText"/>
        <w:spacing w:before="1" w:line="237" w:lineRule="auto"/>
      </w:pPr>
      <w:r>
        <w:t>At</w:t>
      </w:r>
      <w:r>
        <w:rPr>
          <w:spacing w:val="-3"/>
        </w:rPr>
        <w:t xml:space="preserve"> </w:t>
      </w:r>
      <w:r>
        <w:t>the</w:t>
      </w:r>
      <w:r>
        <w:rPr>
          <w:spacing w:val="-5"/>
        </w:rPr>
        <w:t xml:space="preserve"> </w:t>
      </w:r>
      <w:r>
        <w:t>last</w:t>
      </w:r>
      <w:r>
        <w:rPr>
          <w:spacing w:val="-3"/>
        </w:rPr>
        <w:t xml:space="preserve"> </w:t>
      </w:r>
      <w:r>
        <w:t>meeting</w:t>
      </w:r>
      <w:r>
        <w:rPr>
          <w:spacing w:val="-5"/>
        </w:rPr>
        <w:t xml:space="preserve"> </w:t>
      </w:r>
      <w:r>
        <w:t>there</w:t>
      </w:r>
      <w:r>
        <w:rPr>
          <w:spacing w:val="-5"/>
        </w:rPr>
        <w:t xml:space="preserve"> </w:t>
      </w:r>
      <w:r>
        <w:t>was</w:t>
      </w:r>
      <w:r>
        <w:rPr>
          <w:spacing w:val="-4"/>
        </w:rPr>
        <w:t xml:space="preserve"> </w:t>
      </w:r>
      <w:r>
        <w:t>some</w:t>
      </w:r>
      <w:r>
        <w:rPr>
          <w:spacing w:val="-5"/>
        </w:rPr>
        <w:t xml:space="preserve"> </w:t>
      </w:r>
      <w:r>
        <w:t>uncertainty around the</w:t>
      </w:r>
      <w:r>
        <w:rPr>
          <w:spacing w:val="-5"/>
        </w:rPr>
        <w:t xml:space="preserve"> </w:t>
      </w:r>
      <w:r>
        <w:t>legal</w:t>
      </w:r>
      <w:r>
        <w:rPr>
          <w:spacing w:val="-2"/>
        </w:rPr>
        <w:t xml:space="preserve"> </w:t>
      </w:r>
      <w:r>
        <w:t>challenge</w:t>
      </w:r>
      <w:r>
        <w:rPr>
          <w:spacing w:val="-5"/>
        </w:rPr>
        <w:t xml:space="preserve"> </w:t>
      </w:r>
      <w:r>
        <w:t>of</w:t>
      </w:r>
      <w:r>
        <w:rPr>
          <w:spacing w:val="-2"/>
        </w:rPr>
        <w:t xml:space="preserve"> </w:t>
      </w:r>
      <w:r>
        <w:t>the</w:t>
      </w:r>
      <w:r>
        <w:rPr>
          <w:spacing w:val="-5"/>
        </w:rPr>
        <w:t xml:space="preserve"> </w:t>
      </w:r>
      <w:r>
        <w:t>Deri</w:t>
      </w:r>
      <w:r>
        <w:rPr>
          <w:spacing w:val="-2"/>
        </w:rPr>
        <w:t xml:space="preserve"> </w:t>
      </w:r>
      <w:r>
        <w:t>library closure.</w:t>
      </w:r>
      <w:r>
        <w:rPr>
          <w:spacing w:val="40"/>
        </w:rPr>
        <w:t xml:space="preserve"> </w:t>
      </w:r>
      <w:r>
        <w:t>Cllr R Chapman clarified an appeal is in progress; and the library remains open.</w:t>
      </w:r>
    </w:p>
    <w:p w14:paraId="30BC8807" w14:textId="77777777" w:rsidR="003816A1" w:rsidRDefault="003816A1">
      <w:pPr>
        <w:pStyle w:val="BodyText"/>
        <w:spacing w:line="237" w:lineRule="auto"/>
        <w:sectPr w:rsidR="003816A1">
          <w:footerReference w:type="default" r:id="rId8"/>
          <w:type w:val="continuous"/>
          <w:pgSz w:w="12240" w:h="15840"/>
          <w:pgMar w:top="640" w:right="360" w:bottom="900" w:left="360" w:header="0" w:footer="719" w:gutter="0"/>
          <w:pgNumType w:start="1"/>
          <w:cols w:space="720"/>
        </w:sectPr>
      </w:pPr>
    </w:p>
    <w:p w14:paraId="4BBB32CF" w14:textId="77777777" w:rsidR="003816A1" w:rsidRDefault="00000000">
      <w:pPr>
        <w:pStyle w:val="BodyText"/>
        <w:spacing w:before="21" w:line="340" w:lineRule="exact"/>
      </w:pPr>
      <w:r>
        <w:lastRenderedPageBreak/>
        <w:t>However,</w:t>
      </w:r>
      <w:r>
        <w:rPr>
          <w:spacing w:val="-3"/>
        </w:rPr>
        <w:t xml:space="preserve"> </w:t>
      </w:r>
      <w:r>
        <w:t>there</w:t>
      </w:r>
      <w:r>
        <w:rPr>
          <w:spacing w:val="-7"/>
        </w:rPr>
        <w:t xml:space="preserve"> </w:t>
      </w:r>
      <w:r>
        <w:t>are</w:t>
      </w:r>
      <w:r>
        <w:rPr>
          <w:spacing w:val="-6"/>
        </w:rPr>
        <w:t xml:space="preserve"> </w:t>
      </w:r>
      <w:r>
        <w:t>staffing</w:t>
      </w:r>
      <w:r>
        <w:rPr>
          <w:spacing w:val="-6"/>
        </w:rPr>
        <w:t xml:space="preserve"> </w:t>
      </w:r>
      <w:r>
        <w:t>shortages caused</w:t>
      </w:r>
      <w:r>
        <w:rPr>
          <w:spacing w:val="-7"/>
        </w:rPr>
        <w:t xml:space="preserve"> </w:t>
      </w:r>
      <w:r>
        <w:t>by</w:t>
      </w:r>
      <w:r>
        <w:rPr>
          <w:spacing w:val="1"/>
        </w:rPr>
        <w:t xml:space="preserve"> </w:t>
      </w:r>
      <w:r>
        <w:t>staff</w:t>
      </w:r>
      <w:r>
        <w:rPr>
          <w:spacing w:val="-3"/>
        </w:rPr>
        <w:t xml:space="preserve"> </w:t>
      </w:r>
      <w:r>
        <w:t>moving</w:t>
      </w:r>
      <w:r>
        <w:rPr>
          <w:spacing w:val="-6"/>
        </w:rPr>
        <w:t xml:space="preserve"> </w:t>
      </w:r>
      <w:r>
        <w:t>to</w:t>
      </w:r>
      <w:r>
        <w:rPr>
          <w:spacing w:val="-8"/>
        </w:rPr>
        <w:t xml:space="preserve"> </w:t>
      </w:r>
      <w:r>
        <w:t>other</w:t>
      </w:r>
      <w:r>
        <w:rPr>
          <w:spacing w:val="-8"/>
        </w:rPr>
        <w:t xml:space="preserve"> </w:t>
      </w:r>
      <w:r>
        <w:rPr>
          <w:spacing w:val="-2"/>
        </w:rPr>
        <w:t>roles.</w:t>
      </w:r>
    </w:p>
    <w:p w14:paraId="679906DD" w14:textId="77777777" w:rsidR="003816A1" w:rsidRDefault="00000000">
      <w:pPr>
        <w:spacing w:line="340" w:lineRule="exact"/>
        <w:ind w:left="223"/>
        <w:rPr>
          <w:b/>
          <w:sz w:val="28"/>
        </w:rPr>
      </w:pPr>
      <w:r>
        <w:rPr>
          <w:b/>
          <w:sz w:val="28"/>
        </w:rPr>
        <w:t>December</w:t>
      </w:r>
      <w:r>
        <w:rPr>
          <w:b/>
          <w:spacing w:val="-11"/>
          <w:sz w:val="28"/>
        </w:rPr>
        <w:t xml:space="preserve"> </w:t>
      </w:r>
      <w:r>
        <w:rPr>
          <w:b/>
          <w:sz w:val="28"/>
        </w:rPr>
        <w:t>2025</w:t>
      </w:r>
      <w:r>
        <w:rPr>
          <w:b/>
          <w:spacing w:val="-1"/>
          <w:sz w:val="28"/>
        </w:rPr>
        <w:t xml:space="preserve"> </w:t>
      </w:r>
      <w:r>
        <w:rPr>
          <w:b/>
          <w:sz w:val="28"/>
        </w:rPr>
        <w:t>meeting</w:t>
      </w:r>
      <w:r>
        <w:rPr>
          <w:b/>
          <w:spacing w:val="7"/>
          <w:sz w:val="28"/>
        </w:rPr>
        <w:t xml:space="preserve"> </w:t>
      </w:r>
      <w:r>
        <w:rPr>
          <w:b/>
          <w:sz w:val="28"/>
        </w:rPr>
        <w:t>–</w:t>
      </w:r>
      <w:r>
        <w:rPr>
          <w:b/>
          <w:spacing w:val="-5"/>
          <w:sz w:val="28"/>
        </w:rPr>
        <w:t xml:space="preserve"> </w:t>
      </w:r>
      <w:r>
        <w:rPr>
          <w:b/>
          <w:sz w:val="28"/>
        </w:rPr>
        <w:t>no</w:t>
      </w:r>
      <w:r>
        <w:rPr>
          <w:b/>
          <w:spacing w:val="-2"/>
          <w:sz w:val="28"/>
        </w:rPr>
        <w:t xml:space="preserve"> </w:t>
      </w:r>
      <w:r>
        <w:rPr>
          <w:b/>
          <w:sz w:val="28"/>
        </w:rPr>
        <w:t>update</w:t>
      </w:r>
      <w:r>
        <w:rPr>
          <w:b/>
          <w:spacing w:val="-7"/>
          <w:sz w:val="28"/>
        </w:rPr>
        <w:t xml:space="preserve"> </w:t>
      </w:r>
      <w:r>
        <w:rPr>
          <w:b/>
          <w:sz w:val="28"/>
        </w:rPr>
        <w:t>to</w:t>
      </w:r>
      <w:r>
        <w:rPr>
          <w:b/>
          <w:spacing w:val="-8"/>
          <w:sz w:val="28"/>
        </w:rPr>
        <w:t xml:space="preserve"> </w:t>
      </w:r>
      <w:r>
        <w:rPr>
          <w:b/>
          <w:spacing w:val="-2"/>
          <w:sz w:val="28"/>
        </w:rPr>
        <w:t>report.</w:t>
      </w:r>
    </w:p>
    <w:p w14:paraId="74A93A0D" w14:textId="77777777" w:rsidR="003816A1" w:rsidRDefault="00000000">
      <w:pPr>
        <w:spacing w:before="7" w:line="237" w:lineRule="auto"/>
        <w:ind w:left="223" w:right="2514"/>
        <w:rPr>
          <w:b/>
          <w:sz w:val="28"/>
        </w:rPr>
      </w:pPr>
      <w:r>
        <w:rPr>
          <w:b/>
          <w:sz w:val="28"/>
        </w:rPr>
        <w:t>January</w:t>
      </w:r>
      <w:r>
        <w:rPr>
          <w:b/>
          <w:spacing w:val="-2"/>
          <w:sz w:val="28"/>
        </w:rPr>
        <w:t xml:space="preserve"> </w:t>
      </w:r>
      <w:r>
        <w:rPr>
          <w:b/>
          <w:sz w:val="28"/>
        </w:rPr>
        <w:t>2026</w:t>
      </w:r>
      <w:r>
        <w:rPr>
          <w:b/>
          <w:spacing w:val="-10"/>
          <w:sz w:val="28"/>
        </w:rPr>
        <w:t xml:space="preserve"> </w:t>
      </w:r>
      <w:r>
        <w:rPr>
          <w:b/>
          <w:sz w:val="28"/>
        </w:rPr>
        <w:t>meeting</w:t>
      </w:r>
      <w:r>
        <w:rPr>
          <w:b/>
          <w:spacing w:val="-4"/>
          <w:sz w:val="28"/>
        </w:rPr>
        <w:t xml:space="preserve"> </w:t>
      </w:r>
      <w:r>
        <w:rPr>
          <w:b/>
          <w:sz w:val="28"/>
        </w:rPr>
        <w:t>-</w:t>
      </w:r>
      <w:r>
        <w:rPr>
          <w:b/>
          <w:spacing w:val="-5"/>
          <w:sz w:val="28"/>
        </w:rPr>
        <w:t xml:space="preserve"> </w:t>
      </w:r>
      <w:r>
        <w:rPr>
          <w:b/>
          <w:sz w:val="28"/>
        </w:rPr>
        <w:t>no</w:t>
      </w:r>
      <w:r>
        <w:rPr>
          <w:b/>
          <w:spacing w:val="-5"/>
          <w:sz w:val="28"/>
        </w:rPr>
        <w:t xml:space="preserve"> </w:t>
      </w:r>
      <w:r>
        <w:rPr>
          <w:b/>
          <w:sz w:val="28"/>
        </w:rPr>
        <w:t>update</w:t>
      </w:r>
      <w:r>
        <w:rPr>
          <w:b/>
          <w:spacing w:val="-9"/>
          <w:sz w:val="28"/>
        </w:rPr>
        <w:t xml:space="preserve"> </w:t>
      </w:r>
      <w:r>
        <w:rPr>
          <w:b/>
          <w:sz w:val="28"/>
        </w:rPr>
        <w:t>yet</w:t>
      </w:r>
      <w:r>
        <w:rPr>
          <w:b/>
          <w:spacing w:val="-2"/>
          <w:sz w:val="28"/>
        </w:rPr>
        <w:t xml:space="preserve"> </w:t>
      </w:r>
      <w:r>
        <w:rPr>
          <w:b/>
          <w:sz w:val="28"/>
        </w:rPr>
        <w:t>on</w:t>
      </w:r>
      <w:r>
        <w:rPr>
          <w:b/>
          <w:spacing w:val="-5"/>
          <w:sz w:val="28"/>
        </w:rPr>
        <w:t xml:space="preserve"> </w:t>
      </w:r>
      <w:r>
        <w:rPr>
          <w:b/>
          <w:sz w:val="28"/>
        </w:rPr>
        <w:t>the</w:t>
      </w:r>
      <w:r>
        <w:rPr>
          <w:b/>
          <w:spacing w:val="-3"/>
          <w:sz w:val="28"/>
        </w:rPr>
        <w:t xml:space="preserve"> </w:t>
      </w:r>
      <w:r>
        <w:rPr>
          <w:b/>
          <w:sz w:val="28"/>
        </w:rPr>
        <w:t>library</w:t>
      </w:r>
      <w:r>
        <w:rPr>
          <w:b/>
          <w:spacing w:val="-2"/>
          <w:sz w:val="28"/>
        </w:rPr>
        <w:t xml:space="preserve"> </w:t>
      </w:r>
      <w:r>
        <w:rPr>
          <w:b/>
          <w:sz w:val="28"/>
        </w:rPr>
        <w:t>legal</w:t>
      </w:r>
      <w:r>
        <w:rPr>
          <w:b/>
          <w:spacing w:val="-3"/>
          <w:sz w:val="28"/>
        </w:rPr>
        <w:t xml:space="preserve"> </w:t>
      </w:r>
      <w:r>
        <w:rPr>
          <w:b/>
          <w:sz w:val="28"/>
        </w:rPr>
        <w:t>challenge February 2026 meeting – no update.</w:t>
      </w:r>
    </w:p>
    <w:p w14:paraId="1B2508E6" w14:textId="77777777" w:rsidR="003816A1" w:rsidRDefault="00000000">
      <w:pPr>
        <w:spacing w:before="4"/>
        <w:ind w:left="223"/>
        <w:rPr>
          <w:b/>
          <w:spacing w:val="-2"/>
          <w:sz w:val="28"/>
        </w:rPr>
      </w:pPr>
      <w:r>
        <w:rPr>
          <w:b/>
          <w:sz w:val="28"/>
        </w:rPr>
        <w:t>March 2026</w:t>
      </w:r>
      <w:r>
        <w:rPr>
          <w:b/>
          <w:spacing w:val="-7"/>
          <w:sz w:val="28"/>
        </w:rPr>
        <w:t xml:space="preserve"> </w:t>
      </w:r>
      <w:r>
        <w:rPr>
          <w:b/>
          <w:sz w:val="28"/>
        </w:rPr>
        <w:t>meeting –</w:t>
      </w:r>
      <w:r>
        <w:rPr>
          <w:b/>
          <w:spacing w:val="-4"/>
          <w:sz w:val="28"/>
        </w:rPr>
        <w:t xml:space="preserve"> </w:t>
      </w:r>
      <w:r>
        <w:rPr>
          <w:b/>
          <w:sz w:val="28"/>
        </w:rPr>
        <w:t xml:space="preserve">no </w:t>
      </w:r>
      <w:r>
        <w:rPr>
          <w:b/>
          <w:spacing w:val="-2"/>
          <w:sz w:val="28"/>
        </w:rPr>
        <w:t>update.</w:t>
      </w:r>
    </w:p>
    <w:p w14:paraId="7A3F8B67" w14:textId="106248B6" w:rsidR="00416A19" w:rsidRDefault="00416A19">
      <w:pPr>
        <w:spacing w:before="4"/>
        <w:ind w:left="223"/>
        <w:rPr>
          <w:b/>
          <w:spacing w:val="-2"/>
          <w:sz w:val="28"/>
        </w:rPr>
      </w:pPr>
      <w:r>
        <w:rPr>
          <w:b/>
          <w:spacing w:val="-2"/>
          <w:sz w:val="28"/>
        </w:rPr>
        <w:t xml:space="preserve">April 2026 </w:t>
      </w:r>
      <w:r w:rsidR="005E024E">
        <w:rPr>
          <w:b/>
          <w:spacing w:val="-2"/>
          <w:sz w:val="28"/>
        </w:rPr>
        <w:t xml:space="preserve">meeting </w:t>
      </w:r>
      <w:r>
        <w:rPr>
          <w:b/>
          <w:spacing w:val="-2"/>
          <w:sz w:val="28"/>
        </w:rPr>
        <w:t>– no update</w:t>
      </w:r>
    </w:p>
    <w:p w14:paraId="494918D7" w14:textId="77777777" w:rsidR="00416A19" w:rsidRDefault="00416A19">
      <w:pPr>
        <w:spacing w:before="4"/>
        <w:ind w:left="223"/>
        <w:rPr>
          <w:b/>
          <w:spacing w:val="-2"/>
          <w:sz w:val="28"/>
        </w:rPr>
      </w:pPr>
    </w:p>
    <w:p w14:paraId="1232719C" w14:textId="1107864A" w:rsidR="00416A19" w:rsidRDefault="00416A19">
      <w:pPr>
        <w:spacing w:before="4"/>
        <w:ind w:left="223"/>
        <w:rPr>
          <w:b/>
          <w:spacing w:val="-2"/>
          <w:sz w:val="28"/>
        </w:rPr>
      </w:pPr>
      <w:r>
        <w:rPr>
          <w:b/>
          <w:spacing w:val="-2"/>
          <w:sz w:val="28"/>
        </w:rPr>
        <w:t>117 – Over 60’s Trip</w:t>
      </w:r>
    </w:p>
    <w:p w14:paraId="431584CA" w14:textId="43235919" w:rsidR="00416A19" w:rsidRPr="00416A19" w:rsidRDefault="00416A19" w:rsidP="00416A19">
      <w:pPr>
        <w:pStyle w:val="BodyText"/>
        <w:spacing w:before="23"/>
        <w:rPr>
          <w:bCs/>
          <w:lang w:val="en-GB"/>
        </w:rPr>
      </w:pPr>
      <w:r w:rsidRPr="00416A19">
        <w:rPr>
          <w:bCs/>
          <w:lang w:val="en-GB"/>
        </w:rPr>
        <w:t xml:space="preserve">Due to high demand, the Community Council agreed to fund two buses for a trip to </w:t>
      </w:r>
      <w:r w:rsidRPr="00416A19">
        <w:rPr>
          <w:b/>
          <w:lang w:val="en-GB"/>
        </w:rPr>
        <w:t>Wells</w:t>
      </w:r>
      <w:r w:rsidRPr="00416A19">
        <w:rPr>
          <w:bCs/>
          <w:lang w:val="en-GB"/>
        </w:rPr>
        <w:t xml:space="preserve"> on </w:t>
      </w:r>
      <w:r w:rsidRPr="00416A19">
        <w:rPr>
          <w:b/>
          <w:lang w:val="en-GB"/>
        </w:rPr>
        <w:t>3rd June</w:t>
      </w:r>
      <w:r>
        <w:rPr>
          <w:b/>
          <w:lang w:val="en-GB"/>
        </w:rPr>
        <w:t xml:space="preserve"> 2026</w:t>
      </w:r>
      <w:r w:rsidRPr="00416A19">
        <w:rPr>
          <w:bCs/>
          <w:lang w:val="en-GB"/>
        </w:rPr>
        <w:t>, at a total cost of £1,500.</w:t>
      </w:r>
    </w:p>
    <w:p w14:paraId="76D322EA" w14:textId="2B940C1B" w:rsidR="003816A1" w:rsidRDefault="003816A1">
      <w:pPr>
        <w:pStyle w:val="BodyText"/>
        <w:spacing w:before="23"/>
        <w:ind w:left="0"/>
        <w:rPr>
          <w:b/>
        </w:rPr>
      </w:pPr>
    </w:p>
    <w:p w14:paraId="1CEF502A" w14:textId="6B935AD4" w:rsidR="003816A1" w:rsidRPr="00066C5F" w:rsidRDefault="00066C5F" w:rsidP="00066C5F">
      <w:pPr>
        <w:tabs>
          <w:tab w:val="left" w:pos="718"/>
        </w:tabs>
        <w:ind w:left="223"/>
        <w:rPr>
          <w:color w:val="795F0D"/>
          <w:sz w:val="28"/>
        </w:rPr>
      </w:pPr>
      <w:r>
        <w:rPr>
          <w:color w:val="795F0D"/>
          <w:sz w:val="28"/>
        </w:rPr>
        <w:t xml:space="preserve">05 </w:t>
      </w:r>
      <w:r w:rsidR="00000000" w:rsidRPr="00066C5F">
        <w:rPr>
          <w:color w:val="795F0D"/>
          <w:sz w:val="28"/>
        </w:rPr>
        <w:t>-</w:t>
      </w:r>
      <w:r>
        <w:rPr>
          <w:color w:val="795F0D"/>
          <w:sz w:val="28"/>
        </w:rPr>
        <w:t xml:space="preserve"> </w:t>
      </w:r>
      <w:r w:rsidR="00000000" w:rsidRPr="00066C5F">
        <w:rPr>
          <w:color w:val="795F0D"/>
          <w:sz w:val="28"/>
        </w:rPr>
        <w:t>To</w:t>
      </w:r>
      <w:r w:rsidR="00000000" w:rsidRPr="00066C5F">
        <w:rPr>
          <w:color w:val="795F0D"/>
          <w:spacing w:val="-10"/>
          <w:sz w:val="28"/>
        </w:rPr>
        <w:t xml:space="preserve"> </w:t>
      </w:r>
      <w:r w:rsidR="00000000" w:rsidRPr="00066C5F">
        <w:rPr>
          <w:color w:val="795F0D"/>
          <w:sz w:val="28"/>
        </w:rPr>
        <w:t>receive</w:t>
      </w:r>
      <w:r w:rsidR="00000000" w:rsidRPr="00066C5F">
        <w:rPr>
          <w:color w:val="795F0D"/>
          <w:spacing w:val="-14"/>
          <w:sz w:val="28"/>
        </w:rPr>
        <w:t xml:space="preserve"> </w:t>
      </w:r>
      <w:r w:rsidR="00000000" w:rsidRPr="00066C5F">
        <w:rPr>
          <w:color w:val="795F0D"/>
          <w:sz w:val="28"/>
        </w:rPr>
        <w:t>Community</w:t>
      </w:r>
      <w:r w:rsidR="00000000" w:rsidRPr="00066C5F">
        <w:rPr>
          <w:color w:val="795F0D"/>
          <w:spacing w:val="-8"/>
          <w:sz w:val="28"/>
        </w:rPr>
        <w:t xml:space="preserve"> </w:t>
      </w:r>
      <w:r w:rsidR="00000000" w:rsidRPr="00066C5F">
        <w:rPr>
          <w:color w:val="795F0D"/>
          <w:sz w:val="28"/>
        </w:rPr>
        <w:t>Council</w:t>
      </w:r>
      <w:r w:rsidR="00000000" w:rsidRPr="00066C5F">
        <w:rPr>
          <w:color w:val="795F0D"/>
          <w:spacing w:val="-10"/>
          <w:sz w:val="28"/>
        </w:rPr>
        <w:t xml:space="preserve"> </w:t>
      </w:r>
      <w:r w:rsidR="00000000" w:rsidRPr="00066C5F">
        <w:rPr>
          <w:color w:val="795F0D"/>
          <w:spacing w:val="-2"/>
          <w:sz w:val="28"/>
        </w:rPr>
        <w:t>Correspondence</w:t>
      </w:r>
    </w:p>
    <w:p w14:paraId="23E31721" w14:textId="1F52A253" w:rsidR="003816A1" w:rsidRPr="005E024E" w:rsidRDefault="005E024E">
      <w:pPr>
        <w:pStyle w:val="BodyText"/>
        <w:spacing w:before="90"/>
        <w:rPr>
          <w:b/>
          <w:bCs/>
        </w:rPr>
      </w:pPr>
      <w:r w:rsidRPr="005E024E">
        <w:rPr>
          <w:b/>
          <w:bCs/>
        </w:rPr>
        <w:t>05-01</w:t>
      </w:r>
    </w:p>
    <w:p w14:paraId="32A17055" w14:textId="77777777" w:rsidR="005E024E" w:rsidRPr="005E024E" w:rsidRDefault="005E024E" w:rsidP="005E024E">
      <w:pPr>
        <w:pStyle w:val="BodyText"/>
        <w:spacing w:before="90"/>
        <w:rPr>
          <w:lang w:val="en-GB"/>
        </w:rPr>
      </w:pPr>
      <w:r w:rsidRPr="005E024E">
        <w:rPr>
          <w:lang w:val="en-GB"/>
        </w:rPr>
        <w:t xml:space="preserve">An email was received from Caerphilly County Borough Council regarding the </w:t>
      </w:r>
      <w:r w:rsidRPr="005E024E">
        <w:rPr>
          <w:b/>
          <w:bCs/>
          <w:lang w:val="en-GB"/>
        </w:rPr>
        <w:t>annual review of the Fochriw CCTV system</w:t>
      </w:r>
      <w:r w:rsidRPr="005E024E">
        <w:rPr>
          <w:lang w:val="en-GB"/>
        </w:rPr>
        <w:t>. The Council is required to carry out a Data Protection Impact Assessment to determine whether the continued use of CCTV is justified.</w:t>
      </w:r>
    </w:p>
    <w:p w14:paraId="765F4E95" w14:textId="77777777" w:rsidR="005E024E" w:rsidRDefault="005E024E" w:rsidP="005E024E">
      <w:pPr>
        <w:pStyle w:val="BodyText"/>
        <w:spacing w:before="90"/>
        <w:rPr>
          <w:lang w:val="en-GB"/>
        </w:rPr>
      </w:pPr>
      <w:r w:rsidRPr="005E024E">
        <w:rPr>
          <w:lang w:val="en-GB"/>
        </w:rPr>
        <w:t xml:space="preserve">Members are invited to provide their views on the need for the cameras, particularly in relation to local crime and antisocial behaviour. Supporting data on CCTV activity and recorded incidents in the area was included, and a response was requested by </w:t>
      </w:r>
      <w:r w:rsidRPr="005E024E">
        <w:rPr>
          <w:b/>
          <w:bCs/>
          <w:lang w:val="en-GB"/>
        </w:rPr>
        <w:t>15 April 2026</w:t>
      </w:r>
      <w:r w:rsidRPr="005E024E">
        <w:rPr>
          <w:lang w:val="en-GB"/>
        </w:rPr>
        <w:t>.</w:t>
      </w:r>
    </w:p>
    <w:p w14:paraId="691A0B36" w14:textId="59D59FE3" w:rsidR="005E024E" w:rsidRPr="005E024E" w:rsidRDefault="005E024E" w:rsidP="005E024E">
      <w:pPr>
        <w:pStyle w:val="BodyText"/>
        <w:spacing w:before="90"/>
        <w:rPr>
          <w:b/>
          <w:bCs/>
          <w:lang w:val="en-GB"/>
        </w:rPr>
      </w:pPr>
      <w:r w:rsidRPr="005E024E">
        <w:rPr>
          <w:b/>
          <w:bCs/>
          <w:lang w:val="en-GB"/>
        </w:rPr>
        <w:t xml:space="preserve">RESOLVED TO RECOMMEND:  </w:t>
      </w:r>
    </w:p>
    <w:p w14:paraId="2A0518FF" w14:textId="77777777" w:rsidR="005E024E" w:rsidRPr="005E024E" w:rsidRDefault="005E024E" w:rsidP="005E024E">
      <w:pPr>
        <w:pStyle w:val="BodyText"/>
        <w:spacing w:before="90"/>
        <w:rPr>
          <w:lang w:val="en-GB"/>
        </w:rPr>
      </w:pPr>
      <w:r w:rsidRPr="005E024E">
        <w:rPr>
          <w:lang w:val="en-GB"/>
        </w:rPr>
        <w:t>The Clerk will liaise with Councillor R. Chapman regarding the preparation of a formal response.</w:t>
      </w:r>
    </w:p>
    <w:p w14:paraId="59FB057C" w14:textId="77777777" w:rsidR="003816A1" w:rsidRDefault="003816A1">
      <w:pPr>
        <w:pStyle w:val="BodyText"/>
        <w:spacing w:before="11"/>
        <w:ind w:left="0"/>
      </w:pPr>
    </w:p>
    <w:p w14:paraId="0E0E3E3E" w14:textId="01C97E6A" w:rsidR="003816A1" w:rsidRDefault="00066C5F" w:rsidP="00066C5F">
      <w:pPr>
        <w:pStyle w:val="ListParagraph"/>
        <w:tabs>
          <w:tab w:val="left" w:pos="718"/>
        </w:tabs>
        <w:spacing w:line="237" w:lineRule="auto"/>
        <w:ind w:left="223" w:right="8232" w:firstLine="0"/>
        <w:rPr>
          <w:color w:val="795F0D"/>
          <w:sz w:val="28"/>
        </w:rPr>
      </w:pPr>
      <w:r>
        <w:rPr>
          <w:color w:val="795F0D"/>
          <w:spacing w:val="-2"/>
          <w:sz w:val="28"/>
        </w:rPr>
        <w:t xml:space="preserve">06 </w:t>
      </w:r>
      <w:r w:rsidR="00000000">
        <w:rPr>
          <w:color w:val="795F0D"/>
          <w:spacing w:val="-2"/>
          <w:sz w:val="28"/>
        </w:rPr>
        <w:t>-</w:t>
      </w:r>
      <w:r w:rsidR="00000000">
        <w:rPr>
          <w:color w:val="795F0D"/>
          <w:spacing w:val="-7"/>
          <w:sz w:val="28"/>
        </w:rPr>
        <w:t xml:space="preserve"> </w:t>
      </w:r>
      <w:r w:rsidR="00000000">
        <w:rPr>
          <w:color w:val="795F0D"/>
          <w:spacing w:val="-2"/>
          <w:sz w:val="28"/>
        </w:rPr>
        <w:t>Planning</w:t>
      </w:r>
      <w:r w:rsidR="00000000">
        <w:rPr>
          <w:color w:val="795F0D"/>
          <w:spacing w:val="-14"/>
          <w:sz w:val="28"/>
        </w:rPr>
        <w:t xml:space="preserve"> </w:t>
      </w:r>
      <w:r w:rsidR="00000000">
        <w:rPr>
          <w:color w:val="795F0D"/>
          <w:spacing w:val="-2"/>
          <w:sz w:val="28"/>
        </w:rPr>
        <w:t xml:space="preserve">Applications </w:t>
      </w:r>
      <w:r w:rsidR="00000000">
        <w:rPr>
          <w:sz w:val="28"/>
        </w:rPr>
        <w:t>There were none.</w:t>
      </w:r>
    </w:p>
    <w:p w14:paraId="53767BFB" w14:textId="77777777" w:rsidR="003816A1" w:rsidRDefault="003816A1">
      <w:pPr>
        <w:pStyle w:val="BodyText"/>
        <w:spacing w:before="8"/>
        <w:ind w:left="0"/>
      </w:pPr>
    </w:p>
    <w:p w14:paraId="037F3384" w14:textId="5C295886" w:rsidR="003816A1" w:rsidRPr="00066C5F" w:rsidRDefault="00066C5F" w:rsidP="00066C5F">
      <w:pPr>
        <w:tabs>
          <w:tab w:val="left" w:pos="689"/>
        </w:tabs>
        <w:spacing w:before="1"/>
        <w:ind w:left="223"/>
        <w:rPr>
          <w:color w:val="795F0D"/>
          <w:sz w:val="28"/>
        </w:rPr>
      </w:pPr>
      <w:r>
        <w:rPr>
          <w:color w:val="795F0D"/>
          <w:sz w:val="28"/>
        </w:rPr>
        <w:t xml:space="preserve">07 </w:t>
      </w:r>
      <w:r w:rsidR="00000000" w:rsidRPr="00066C5F">
        <w:rPr>
          <w:color w:val="795F0D"/>
          <w:sz w:val="28"/>
        </w:rPr>
        <w:t>-</w:t>
      </w:r>
      <w:r w:rsidR="00000000" w:rsidRPr="00066C5F">
        <w:rPr>
          <w:color w:val="795F0D"/>
          <w:spacing w:val="-14"/>
          <w:sz w:val="28"/>
        </w:rPr>
        <w:t xml:space="preserve"> </w:t>
      </w:r>
      <w:r w:rsidR="00000000" w:rsidRPr="00066C5F">
        <w:rPr>
          <w:color w:val="795F0D"/>
          <w:sz w:val="28"/>
        </w:rPr>
        <w:t>Darran</w:t>
      </w:r>
      <w:r w:rsidR="00000000" w:rsidRPr="00066C5F">
        <w:rPr>
          <w:color w:val="795F0D"/>
          <w:spacing w:val="-4"/>
          <w:sz w:val="28"/>
        </w:rPr>
        <w:t xml:space="preserve"> </w:t>
      </w:r>
      <w:r w:rsidR="00000000" w:rsidRPr="00066C5F">
        <w:rPr>
          <w:color w:val="795F0D"/>
          <w:sz w:val="28"/>
        </w:rPr>
        <w:t>Valley</w:t>
      </w:r>
      <w:r w:rsidR="00000000" w:rsidRPr="00066C5F">
        <w:rPr>
          <w:color w:val="795F0D"/>
          <w:spacing w:val="-12"/>
          <w:sz w:val="28"/>
        </w:rPr>
        <w:t xml:space="preserve"> </w:t>
      </w:r>
      <w:r w:rsidR="00000000" w:rsidRPr="00066C5F">
        <w:rPr>
          <w:color w:val="795F0D"/>
          <w:sz w:val="28"/>
        </w:rPr>
        <w:t>Community</w:t>
      </w:r>
      <w:r w:rsidR="00000000" w:rsidRPr="00066C5F">
        <w:rPr>
          <w:color w:val="795F0D"/>
          <w:spacing w:val="-3"/>
          <w:sz w:val="28"/>
        </w:rPr>
        <w:t xml:space="preserve"> </w:t>
      </w:r>
      <w:r w:rsidR="00000000" w:rsidRPr="00066C5F">
        <w:rPr>
          <w:color w:val="795F0D"/>
          <w:sz w:val="28"/>
        </w:rPr>
        <w:t>Council</w:t>
      </w:r>
      <w:r w:rsidR="00000000" w:rsidRPr="00066C5F">
        <w:rPr>
          <w:color w:val="795F0D"/>
          <w:spacing w:val="-13"/>
          <w:sz w:val="28"/>
        </w:rPr>
        <w:t xml:space="preserve"> </w:t>
      </w:r>
      <w:r w:rsidR="00000000" w:rsidRPr="00066C5F">
        <w:rPr>
          <w:color w:val="795F0D"/>
          <w:sz w:val="28"/>
        </w:rPr>
        <w:t>Crime</w:t>
      </w:r>
      <w:r w:rsidR="00000000" w:rsidRPr="00066C5F">
        <w:rPr>
          <w:color w:val="795F0D"/>
          <w:spacing w:val="-9"/>
          <w:sz w:val="28"/>
        </w:rPr>
        <w:t xml:space="preserve"> </w:t>
      </w:r>
      <w:r w:rsidR="00000000" w:rsidRPr="00066C5F">
        <w:rPr>
          <w:color w:val="795F0D"/>
          <w:spacing w:val="-2"/>
          <w:sz w:val="28"/>
        </w:rPr>
        <w:t>Update</w:t>
      </w:r>
    </w:p>
    <w:p w14:paraId="41E7EE93" w14:textId="77777777" w:rsidR="003816A1" w:rsidRDefault="00000000">
      <w:pPr>
        <w:pStyle w:val="Heading1"/>
        <w:spacing w:before="47"/>
      </w:pPr>
      <w:r>
        <w:t>Recorded</w:t>
      </w:r>
      <w:r>
        <w:rPr>
          <w:spacing w:val="-8"/>
        </w:rPr>
        <w:t xml:space="preserve"> </w:t>
      </w:r>
      <w:r>
        <w:rPr>
          <w:spacing w:val="-4"/>
        </w:rPr>
        <w:t>Crime</w:t>
      </w:r>
    </w:p>
    <w:p w14:paraId="2A17930E" w14:textId="1A82C30C" w:rsidR="003816A1" w:rsidRDefault="00416A19">
      <w:pPr>
        <w:pStyle w:val="BodyText"/>
        <w:spacing w:before="8"/>
        <w:ind w:left="0"/>
      </w:pPr>
      <w:r>
        <w:t xml:space="preserve">   </w:t>
      </w:r>
      <w:r w:rsidR="006B6A66">
        <w:t xml:space="preserve"> </w:t>
      </w:r>
      <w:r>
        <w:t>Two PCO’s attended in person.</w:t>
      </w:r>
    </w:p>
    <w:p w14:paraId="1437F475" w14:textId="7477DC52" w:rsidR="006B6A66" w:rsidRPr="006B6A66" w:rsidRDefault="00416A19" w:rsidP="006B6A66">
      <w:pPr>
        <w:pStyle w:val="BodyText"/>
        <w:spacing w:before="8"/>
        <w:rPr>
          <w:lang w:val="en-GB"/>
        </w:rPr>
      </w:pPr>
      <w:r>
        <w:t xml:space="preserve"> </w:t>
      </w:r>
      <w:r w:rsidR="006B6A66" w:rsidRPr="006B6A66">
        <w:rPr>
          <w:b/>
          <w:bCs/>
          <w:lang w:val="en-GB"/>
        </w:rPr>
        <w:t>Darran Valley Community Council – Crime &amp; ASB Summary (April 2026):</w:t>
      </w:r>
    </w:p>
    <w:p w14:paraId="41A9DDE2" w14:textId="354C195F" w:rsidR="006B6A66" w:rsidRPr="006B6A66" w:rsidRDefault="006B6A66" w:rsidP="006B6A66">
      <w:pPr>
        <w:pStyle w:val="BodyText"/>
        <w:numPr>
          <w:ilvl w:val="0"/>
          <w:numId w:val="2"/>
        </w:numPr>
        <w:spacing w:before="8"/>
        <w:rPr>
          <w:lang w:val="en-GB"/>
        </w:rPr>
      </w:pPr>
      <w:r w:rsidRPr="006B6A66">
        <w:rPr>
          <w:b/>
          <w:bCs/>
          <w:lang w:val="en-GB"/>
        </w:rPr>
        <w:t>Recorded crime</w:t>
      </w:r>
      <w:r w:rsidRPr="006B6A66">
        <w:rPr>
          <w:lang w:val="en-GB"/>
        </w:rPr>
        <w:t xml:space="preserve"> increased notably from </w:t>
      </w:r>
      <w:r w:rsidRPr="006B6A66">
        <w:rPr>
          <w:b/>
          <w:bCs/>
          <w:lang w:val="en-GB"/>
        </w:rPr>
        <w:t>15 incidents in March to 26 in April</w:t>
      </w:r>
      <w:r w:rsidRPr="006B6A66">
        <w:rPr>
          <w:lang w:val="en-GB"/>
        </w:rPr>
        <w:t xml:space="preserve"> (+11), indicating a clear upward trend locally. </w:t>
      </w:r>
    </w:p>
    <w:p w14:paraId="2CB1F57A" w14:textId="4376146C" w:rsidR="006B6A66" w:rsidRPr="006B6A66" w:rsidRDefault="006B6A66" w:rsidP="006B6A66">
      <w:pPr>
        <w:pStyle w:val="BodyText"/>
        <w:numPr>
          <w:ilvl w:val="0"/>
          <w:numId w:val="2"/>
        </w:numPr>
        <w:spacing w:before="8"/>
        <w:rPr>
          <w:lang w:val="en-GB"/>
        </w:rPr>
      </w:pPr>
      <w:r w:rsidRPr="006B6A66">
        <w:rPr>
          <w:b/>
          <w:bCs/>
          <w:lang w:val="en-GB"/>
        </w:rPr>
        <w:t>Antisocial behaviour (ASB)</w:t>
      </w:r>
      <w:r w:rsidRPr="006B6A66">
        <w:rPr>
          <w:lang w:val="en-GB"/>
        </w:rPr>
        <w:t xml:space="preserve"> also rose sharply from </w:t>
      </w:r>
      <w:r w:rsidRPr="006B6A66">
        <w:rPr>
          <w:b/>
          <w:bCs/>
          <w:lang w:val="en-GB"/>
        </w:rPr>
        <w:t>1 incident to 10</w:t>
      </w:r>
      <w:r w:rsidRPr="006B6A66">
        <w:rPr>
          <w:lang w:val="en-GB"/>
        </w:rPr>
        <w:t xml:space="preserve"> (+9), representing a significant spike compared to the previous month. </w:t>
      </w:r>
    </w:p>
    <w:p w14:paraId="42232302" w14:textId="77777777" w:rsidR="006B6A66" w:rsidRPr="006B6A66" w:rsidRDefault="006B6A66" w:rsidP="006B6A66">
      <w:pPr>
        <w:pStyle w:val="BodyText"/>
        <w:spacing w:before="8"/>
        <w:rPr>
          <w:lang w:val="en-GB"/>
        </w:rPr>
      </w:pPr>
      <w:r w:rsidRPr="006B6A66">
        <w:rPr>
          <w:b/>
          <w:bCs/>
          <w:lang w:val="en-GB"/>
        </w:rPr>
        <w:t>Context:</w:t>
      </w:r>
    </w:p>
    <w:p w14:paraId="5902EDD3" w14:textId="23FA54F1" w:rsidR="006B6A66" w:rsidRPr="006B6A66" w:rsidRDefault="006B6A66" w:rsidP="006B6A66">
      <w:pPr>
        <w:pStyle w:val="BodyText"/>
        <w:numPr>
          <w:ilvl w:val="0"/>
          <w:numId w:val="3"/>
        </w:numPr>
        <w:spacing w:before="8"/>
        <w:rPr>
          <w:lang w:val="en-GB"/>
        </w:rPr>
      </w:pPr>
      <w:r w:rsidRPr="006B6A66">
        <w:rPr>
          <w:lang w:val="en-GB"/>
        </w:rPr>
        <w:t xml:space="preserve">The wider area saw increased police activity and patrols targeting antisocial behaviour, particularly linked to youth activity and off-road vehicles, which may relate to the rise in incidents. </w:t>
      </w:r>
    </w:p>
    <w:p w14:paraId="606A9948" w14:textId="648D94A4" w:rsidR="006B6A66" w:rsidRDefault="006B6A66" w:rsidP="006B6A66">
      <w:pPr>
        <w:pStyle w:val="BodyText"/>
        <w:spacing w:before="8"/>
        <w:rPr>
          <w:lang w:val="en-GB"/>
        </w:rPr>
      </w:pPr>
      <w:r w:rsidRPr="006B6A66">
        <w:rPr>
          <w:b/>
          <w:bCs/>
          <w:lang w:val="en-GB"/>
        </w:rPr>
        <w:t>Overall:</w:t>
      </w:r>
      <w:r w:rsidRPr="006B6A66">
        <w:rPr>
          <w:lang w:val="en-GB"/>
        </w:rPr>
        <w:br/>
        <w:t xml:space="preserve">Darran Valley experienced a marked increase in both crime and antisocial behaviour during April, reflecting growing pressures locally despite ongoing policing efforts. </w:t>
      </w:r>
    </w:p>
    <w:p w14:paraId="1A5DD80D" w14:textId="51FA6DC6" w:rsidR="00066C5F" w:rsidRDefault="00066C5F" w:rsidP="00066C5F">
      <w:pPr>
        <w:pStyle w:val="BodyText"/>
        <w:spacing w:before="8"/>
        <w:ind w:left="0"/>
        <w:rPr>
          <w:b/>
          <w:bCs/>
          <w:lang w:val="en-GB"/>
        </w:rPr>
      </w:pPr>
      <w:r>
        <w:rPr>
          <w:lang w:val="en-GB"/>
        </w:rPr>
        <w:lastRenderedPageBreak/>
        <w:t xml:space="preserve">   </w:t>
      </w:r>
      <w:r w:rsidR="00D9661B">
        <w:rPr>
          <w:lang w:val="en-GB"/>
        </w:rPr>
        <w:t xml:space="preserve"> </w:t>
      </w:r>
      <w:r w:rsidRPr="00066C5F">
        <w:rPr>
          <w:b/>
          <w:bCs/>
          <w:lang w:val="en-GB"/>
        </w:rPr>
        <w:t>Police attendance at the Darran Valley Community Council Summer Events</w:t>
      </w:r>
    </w:p>
    <w:p w14:paraId="4C9CC1DB" w14:textId="33FA1B9B" w:rsidR="00D9661B" w:rsidRPr="00D9661B" w:rsidRDefault="00D9661B" w:rsidP="00D9661B">
      <w:pPr>
        <w:pStyle w:val="BodyText"/>
        <w:spacing w:before="8"/>
        <w:rPr>
          <w:lang w:val="en-GB"/>
        </w:rPr>
      </w:pPr>
      <w:r w:rsidRPr="00D9661B">
        <w:rPr>
          <w:lang w:val="en-GB"/>
        </w:rPr>
        <w:t>Gwent Police are supporting Darran Valley Community Council’s summer events by providing a strong officer presence and community-focused activities at both events:</w:t>
      </w:r>
    </w:p>
    <w:p w14:paraId="34C5D24A" w14:textId="43E139DE" w:rsidR="00D9661B" w:rsidRPr="00D9661B" w:rsidRDefault="00D9661B" w:rsidP="00D9661B">
      <w:pPr>
        <w:pStyle w:val="BodyText"/>
        <w:numPr>
          <w:ilvl w:val="0"/>
          <w:numId w:val="4"/>
        </w:numPr>
        <w:spacing w:before="8"/>
        <w:rPr>
          <w:b/>
          <w:bCs/>
          <w:lang w:val="en-GB"/>
        </w:rPr>
      </w:pPr>
      <w:r w:rsidRPr="00D9661B">
        <w:rPr>
          <w:b/>
          <w:bCs/>
          <w:lang w:val="en-GB"/>
        </w:rPr>
        <w:t xml:space="preserve">Fochriw </w:t>
      </w:r>
      <w:r>
        <w:rPr>
          <w:b/>
          <w:bCs/>
          <w:lang w:val="en-GB"/>
        </w:rPr>
        <w:t xml:space="preserve">Football Pitch </w:t>
      </w:r>
      <w:r w:rsidRPr="00D9661B">
        <w:rPr>
          <w:b/>
          <w:bCs/>
          <w:lang w:val="en-GB"/>
        </w:rPr>
        <w:t xml:space="preserve">– </w:t>
      </w:r>
      <w:r w:rsidRPr="00D9661B">
        <w:rPr>
          <w:lang w:val="en-GB"/>
        </w:rPr>
        <w:t>4th August 2026: Multiple PCSOs will attend, supported by the We Don’t Buy Crime team, who will deliver bike marking to help prevent theft. A gaming van will also be available to engage young people.</w:t>
      </w:r>
    </w:p>
    <w:p w14:paraId="70FB68C4" w14:textId="77777777" w:rsidR="00323A77" w:rsidRPr="00323A77" w:rsidRDefault="00D9661B" w:rsidP="00D9661B">
      <w:pPr>
        <w:pStyle w:val="BodyText"/>
        <w:numPr>
          <w:ilvl w:val="0"/>
          <w:numId w:val="4"/>
        </w:numPr>
        <w:spacing w:before="8"/>
        <w:rPr>
          <w:b/>
          <w:bCs/>
          <w:lang w:val="en-GB"/>
        </w:rPr>
      </w:pPr>
      <w:r w:rsidRPr="00D9661B">
        <w:rPr>
          <w:b/>
          <w:bCs/>
          <w:lang w:val="en-GB"/>
        </w:rPr>
        <w:t xml:space="preserve">Deri </w:t>
      </w:r>
      <w:r>
        <w:rPr>
          <w:b/>
          <w:bCs/>
          <w:lang w:val="en-GB"/>
        </w:rPr>
        <w:t xml:space="preserve">Community Centre </w:t>
      </w:r>
      <w:r w:rsidRPr="00D9661B">
        <w:rPr>
          <w:b/>
          <w:bCs/>
          <w:lang w:val="en-GB"/>
        </w:rPr>
        <w:t xml:space="preserve">– </w:t>
      </w:r>
      <w:r w:rsidRPr="00D9661B">
        <w:rPr>
          <w:lang w:val="en-GB"/>
        </w:rPr>
        <w:t xml:space="preserve">26th August 2026: PCSOs will again attend, providing reassurance and engagement. They will carry out bike marking themselves, alongside the gaming van </w:t>
      </w:r>
    </w:p>
    <w:p w14:paraId="242131A8" w14:textId="766DE51C" w:rsidR="00D9661B" w:rsidRPr="00D9661B" w:rsidRDefault="00D9661B" w:rsidP="00323A77">
      <w:pPr>
        <w:pStyle w:val="BodyText"/>
        <w:spacing w:before="8"/>
        <w:rPr>
          <w:b/>
          <w:bCs/>
          <w:lang w:val="en-GB"/>
        </w:rPr>
      </w:pPr>
      <w:r w:rsidRPr="00D9661B">
        <w:rPr>
          <w:lang w:val="en-GB"/>
        </w:rPr>
        <w:t>to support community interaction.</w:t>
      </w:r>
    </w:p>
    <w:p w14:paraId="287ACC87" w14:textId="77777777" w:rsidR="00D9661B" w:rsidRDefault="00D9661B" w:rsidP="00D9661B">
      <w:pPr>
        <w:pStyle w:val="BodyText"/>
        <w:spacing w:before="8"/>
        <w:rPr>
          <w:lang w:val="en-GB"/>
        </w:rPr>
      </w:pPr>
      <w:r w:rsidRPr="00D9661B">
        <w:rPr>
          <w:lang w:val="en-GB"/>
        </w:rPr>
        <w:t>Overall, the police are supporting these events through visible presence, youth engagement, and practical crime prevention activities across both dates.</w:t>
      </w:r>
    </w:p>
    <w:p w14:paraId="793C3936" w14:textId="2CE528C9" w:rsidR="005F1265" w:rsidRDefault="005F1265" w:rsidP="00D9661B">
      <w:pPr>
        <w:pStyle w:val="BodyText"/>
        <w:spacing w:before="8"/>
        <w:rPr>
          <w:b/>
          <w:bCs/>
          <w:lang w:val="en-GB"/>
        </w:rPr>
      </w:pPr>
      <w:r w:rsidRPr="005F1265">
        <w:rPr>
          <w:b/>
          <w:bCs/>
          <w:lang w:val="en-GB"/>
        </w:rPr>
        <w:t xml:space="preserve">Easter </w:t>
      </w:r>
      <w:r w:rsidR="005E024E">
        <w:rPr>
          <w:b/>
          <w:bCs/>
          <w:lang w:val="en-GB"/>
        </w:rPr>
        <w:t>2026</w:t>
      </w:r>
    </w:p>
    <w:p w14:paraId="6FF82302" w14:textId="62270726" w:rsidR="005F1265" w:rsidRPr="005F1265" w:rsidRDefault="005F1265" w:rsidP="005F1265">
      <w:pPr>
        <w:pStyle w:val="BodyText"/>
        <w:spacing w:before="8"/>
        <w:rPr>
          <w:lang w:val="en-GB"/>
        </w:rPr>
      </w:pPr>
      <w:r w:rsidRPr="005F1265">
        <w:rPr>
          <w:lang w:val="en-GB"/>
        </w:rPr>
        <w:t xml:space="preserve">The police report highlighted their community engagement over Easter, including the </w:t>
      </w:r>
      <w:r w:rsidRPr="005F1265">
        <w:rPr>
          <w:b/>
          <w:bCs/>
          <w:lang w:val="en-GB"/>
        </w:rPr>
        <w:t>“Hop, Stop and Meet the Cops”</w:t>
      </w:r>
      <w:r w:rsidRPr="005F1265">
        <w:rPr>
          <w:lang w:val="en-GB"/>
        </w:rPr>
        <w:t xml:space="preserve"> event, which took place across Rhymney, New Tredegar and Darran Valley. </w:t>
      </w:r>
    </w:p>
    <w:p w14:paraId="1D63EE0D" w14:textId="75184927" w:rsidR="005F1265" w:rsidRPr="005F1265" w:rsidRDefault="005F1265" w:rsidP="005F1265">
      <w:pPr>
        <w:pStyle w:val="BodyText"/>
        <w:spacing w:before="8"/>
        <w:rPr>
          <w:lang w:val="en-GB"/>
        </w:rPr>
      </w:pPr>
      <w:r w:rsidRPr="005F1265">
        <w:rPr>
          <w:lang w:val="en-GB"/>
        </w:rPr>
        <w:t xml:space="preserve">During this event, officers engaged with local families and distributed Easter eggs to children. They also </w:t>
      </w:r>
      <w:r w:rsidRPr="005F1265">
        <w:rPr>
          <w:b/>
          <w:bCs/>
          <w:lang w:val="en-GB"/>
        </w:rPr>
        <w:t xml:space="preserve">extended </w:t>
      </w:r>
      <w:r w:rsidRPr="005F1265">
        <w:rPr>
          <w:b/>
          <w:bCs/>
          <w:lang w:val="en-GB"/>
        </w:rPr>
        <w:t>they’re</w:t>
      </w:r>
      <w:r w:rsidRPr="005F1265">
        <w:rPr>
          <w:b/>
          <w:bCs/>
          <w:lang w:val="en-GB"/>
        </w:rPr>
        <w:t xml:space="preserve"> thanks to Darran Valley Community Council for their kind Easter egg donations</w:t>
      </w:r>
      <w:r w:rsidRPr="005F1265">
        <w:rPr>
          <w:lang w:val="en-GB"/>
        </w:rPr>
        <w:t xml:space="preserve">, which helped make the event a success and supported positive community interaction. </w:t>
      </w:r>
      <w:r w:rsidR="005E024E">
        <w:rPr>
          <w:lang w:val="en-GB"/>
        </w:rPr>
        <w:t>They also noted that Fochriw was the best attended event.</w:t>
      </w:r>
    </w:p>
    <w:p w14:paraId="6C955DA9" w14:textId="2761660A" w:rsidR="00416A19" w:rsidRDefault="00416A19">
      <w:pPr>
        <w:pStyle w:val="BodyText"/>
        <w:spacing w:before="8"/>
        <w:ind w:left="0"/>
      </w:pPr>
    </w:p>
    <w:p w14:paraId="65713848" w14:textId="6E5E5442" w:rsidR="003816A1" w:rsidRPr="00066C5F" w:rsidRDefault="00066C5F" w:rsidP="00066C5F">
      <w:pPr>
        <w:tabs>
          <w:tab w:val="left" w:pos="805"/>
        </w:tabs>
        <w:spacing w:before="1"/>
        <w:ind w:left="223"/>
        <w:rPr>
          <w:color w:val="795F0D"/>
          <w:sz w:val="28"/>
        </w:rPr>
      </w:pPr>
      <w:r>
        <w:rPr>
          <w:color w:val="795F0D"/>
          <w:sz w:val="28"/>
        </w:rPr>
        <w:t xml:space="preserve">08 - </w:t>
      </w:r>
      <w:r w:rsidR="00000000" w:rsidRPr="00066C5F">
        <w:rPr>
          <w:color w:val="795F0D"/>
          <w:sz w:val="28"/>
        </w:rPr>
        <w:t>Darran</w:t>
      </w:r>
      <w:r w:rsidR="00000000" w:rsidRPr="00066C5F">
        <w:rPr>
          <w:color w:val="795F0D"/>
          <w:spacing w:val="-4"/>
          <w:sz w:val="28"/>
        </w:rPr>
        <w:t xml:space="preserve"> </w:t>
      </w:r>
      <w:r w:rsidR="00000000" w:rsidRPr="00066C5F">
        <w:rPr>
          <w:color w:val="795F0D"/>
          <w:sz w:val="28"/>
        </w:rPr>
        <w:t>Valley</w:t>
      </w:r>
      <w:r w:rsidR="00000000" w:rsidRPr="00066C5F">
        <w:rPr>
          <w:color w:val="795F0D"/>
          <w:spacing w:val="-6"/>
          <w:sz w:val="28"/>
        </w:rPr>
        <w:t xml:space="preserve"> </w:t>
      </w:r>
      <w:r w:rsidR="00000000" w:rsidRPr="00066C5F">
        <w:rPr>
          <w:color w:val="795F0D"/>
          <w:sz w:val="28"/>
        </w:rPr>
        <w:t>Community</w:t>
      </w:r>
      <w:r w:rsidR="00000000" w:rsidRPr="00066C5F">
        <w:rPr>
          <w:color w:val="795F0D"/>
          <w:spacing w:val="-12"/>
          <w:sz w:val="28"/>
        </w:rPr>
        <w:t xml:space="preserve"> </w:t>
      </w:r>
      <w:r w:rsidR="00000000" w:rsidRPr="00066C5F">
        <w:rPr>
          <w:color w:val="795F0D"/>
          <w:sz w:val="28"/>
        </w:rPr>
        <w:t>Council</w:t>
      </w:r>
      <w:r w:rsidR="00000000" w:rsidRPr="00066C5F">
        <w:rPr>
          <w:color w:val="795F0D"/>
          <w:spacing w:val="-6"/>
          <w:sz w:val="28"/>
        </w:rPr>
        <w:t xml:space="preserve"> </w:t>
      </w:r>
      <w:r w:rsidR="00000000" w:rsidRPr="00066C5F">
        <w:rPr>
          <w:color w:val="795F0D"/>
          <w:spacing w:val="-2"/>
          <w:sz w:val="28"/>
        </w:rPr>
        <w:t>Payments</w:t>
      </w:r>
    </w:p>
    <w:p w14:paraId="73225A7E" w14:textId="23BD14C5" w:rsidR="008A171E" w:rsidRPr="00066C5F" w:rsidRDefault="008A171E" w:rsidP="008A171E">
      <w:pPr>
        <w:pStyle w:val="BodyText"/>
        <w:rPr>
          <w:rFonts w:asciiTheme="minorHAnsi" w:hAnsiTheme="minorHAnsi" w:cstheme="minorHAnsi"/>
          <w:lang w:val="en-GB"/>
        </w:rPr>
      </w:pPr>
      <w:r w:rsidRPr="00066C5F">
        <w:rPr>
          <w:rFonts w:asciiTheme="minorHAnsi" w:hAnsiTheme="minorHAnsi" w:cstheme="minorHAnsi"/>
          <w:lang w:val="en-GB"/>
        </w:rPr>
        <w:t xml:space="preserve">The Clerk presented a schedule of accounts for payment, detailing invoices received and payments due, totalling </w:t>
      </w:r>
      <w:r w:rsidRPr="00066C5F">
        <w:rPr>
          <w:rFonts w:asciiTheme="minorHAnsi" w:hAnsiTheme="minorHAnsi" w:cstheme="minorHAnsi"/>
          <w:b/>
          <w:bCs/>
        </w:rPr>
        <w:t>£</w:t>
      </w:r>
      <w:r w:rsidR="00066C5F" w:rsidRPr="00066C5F">
        <w:rPr>
          <w:rFonts w:asciiTheme="minorHAnsi" w:hAnsiTheme="minorHAnsi" w:cstheme="minorHAnsi"/>
          <w:b/>
          <w:bCs/>
        </w:rPr>
        <w:t>2,376.60</w:t>
      </w:r>
    </w:p>
    <w:p w14:paraId="07F6982D" w14:textId="0C2DAECB" w:rsidR="008A171E" w:rsidRPr="00066C5F" w:rsidRDefault="008A171E" w:rsidP="008A171E">
      <w:pPr>
        <w:pStyle w:val="BodyText"/>
        <w:rPr>
          <w:rFonts w:asciiTheme="minorHAnsi" w:hAnsiTheme="minorHAnsi" w:cstheme="minorHAnsi"/>
          <w:lang w:val="en-GB"/>
        </w:rPr>
      </w:pPr>
      <w:r w:rsidRPr="00066C5F">
        <w:rPr>
          <w:rFonts w:asciiTheme="minorHAnsi" w:hAnsiTheme="minorHAnsi" w:cstheme="minorHAnsi"/>
          <w:lang w:val="en-GB"/>
        </w:rPr>
        <w:t>It was resolved that the accounts as listed be approved and authorised for payment by Members.</w:t>
      </w:r>
    </w:p>
    <w:p w14:paraId="59A960AD" w14:textId="2856F64F" w:rsidR="003816A1" w:rsidRDefault="003816A1" w:rsidP="00675818">
      <w:pPr>
        <w:pStyle w:val="TableParagraph"/>
        <w:ind w:left="0"/>
      </w:pPr>
    </w:p>
    <w:p w14:paraId="51EEA3D7" w14:textId="13B546DF" w:rsidR="003816A1" w:rsidRPr="00675818" w:rsidRDefault="00675818" w:rsidP="00675818">
      <w:pPr>
        <w:tabs>
          <w:tab w:val="left" w:pos="718"/>
        </w:tabs>
        <w:ind w:left="223"/>
        <w:rPr>
          <w:color w:val="795F0D"/>
          <w:sz w:val="28"/>
        </w:rPr>
      </w:pPr>
      <w:r>
        <w:rPr>
          <w:color w:val="795F0D"/>
          <w:sz w:val="28"/>
        </w:rPr>
        <w:t xml:space="preserve">09 </w:t>
      </w:r>
      <w:r w:rsidR="00000000" w:rsidRPr="00675818">
        <w:rPr>
          <w:color w:val="795F0D"/>
          <w:sz w:val="28"/>
        </w:rPr>
        <w:t>-</w:t>
      </w:r>
      <w:r w:rsidR="00000000" w:rsidRPr="00675818">
        <w:rPr>
          <w:color w:val="795F0D"/>
          <w:spacing w:val="-1"/>
          <w:sz w:val="28"/>
        </w:rPr>
        <w:t xml:space="preserve"> </w:t>
      </w:r>
      <w:r w:rsidR="00000000" w:rsidRPr="00675818">
        <w:rPr>
          <w:color w:val="795F0D"/>
          <w:sz w:val="28"/>
        </w:rPr>
        <w:t>Date</w:t>
      </w:r>
      <w:r w:rsidR="00000000" w:rsidRPr="00675818">
        <w:rPr>
          <w:color w:val="795F0D"/>
          <w:spacing w:val="-10"/>
          <w:sz w:val="28"/>
        </w:rPr>
        <w:t xml:space="preserve"> </w:t>
      </w:r>
      <w:r w:rsidR="00000000" w:rsidRPr="00675818">
        <w:rPr>
          <w:color w:val="795F0D"/>
          <w:sz w:val="28"/>
        </w:rPr>
        <w:t>of</w:t>
      </w:r>
      <w:r w:rsidR="00000000" w:rsidRPr="00675818">
        <w:rPr>
          <w:color w:val="795F0D"/>
          <w:spacing w:val="-1"/>
          <w:sz w:val="28"/>
        </w:rPr>
        <w:t xml:space="preserve"> </w:t>
      </w:r>
      <w:r w:rsidR="00000000" w:rsidRPr="00675818">
        <w:rPr>
          <w:color w:val="795F0D"/>
          <w:sz w:val="28"/>
        </w:rPr>
        <w:t>the</w:t>
      </w:r>
      <w:r w:rsidR="00000000" w:rsidRPr="00675818">
        <w:rPr>
          <w:color w:val="795F0D"/>
          <w:spacing w:val="-10"/>
          <w:sz w:val="28"/>
        </w:rPr>
        <w:t xml:space="preserve"> </w:t>
      </w:r>
      <w:r w:rsidR="00000000" w:rsidRPr="00675818">
        <w:rPr>
          <w:color w:val="938953"/>
          <w:sz w:val="28"/>
        </w:rPr>
        <w:t xml:space="preserve">next </w:t>
      </w:r>
      <w:r w:rsidR="00000000" w:rsidRPr="00675818">
        <w:rPr>
          <w:color w:val="795F0D"/>
          <w:spacing w:val="-2"/>
          <w:sz w:val="28"/>
        </w:rPr>
        <w:t>meeting</w:t>
      </w:r>
    </w:p>
    <w:p w14:paraId="4B104486" w14:textId="5FDB69D9" w:rsidR="003816A1" w:rsidRDefault="00000000">
      <w:pPr>
        <w:pStyle w:val="BodyText"/>
        <w:spacing w:before="11"/>
      </w:pPr>
      <w:r>
        <w:t>The</w:t>
      </w:r>
      <w:r>
        <w:rPr>
          <w:spacing w:val="-4"/>
        </w:rPr>
        <w:t xml:space="preserve"> </w:t>
      </w:r>
      <w:r>
        <w:t>next</w:t>
      </w:r>
      <w:r>
        <w:rPr>
          <w:spacing w:val="-6"/>
        </w:rPr>
        <w:t xml:space="preserve"> </w:t>
      </w:r>
      <w:r>
        <w:t>meeting</w:t>
      </w:r>
      <w:r>
        <w:rPr>
          <w:spacing w:val="-10"/>
        </w:rPr>
        <w:t xml:space="preserve"> </w:t>
      </w:r>
      <w:r>
        <w:t>will</w:t>
      </w:r>
      <w:r>
        <w:rPr>
          <w:spacing w:val="-6"/>
        </w:rPr>
        <w:t xml:space="preserve"> </w:t>
      </w:r>
      <w:r>
        <w:t>be</w:t>
      </w:r>
      <w:r>
        <w:rPr>
          <w:spacing w:val="-3"/>
        </w:rPr>
        <w:t xml:space="preserve"> </w:t>
      </w:r>
      <w:r>
        <w:t>on</w:t>
      </w:r>
      <w:r>
        <w:rPr>
          <w:spacing w:val="-4"/>
        </w:rPr>
        <w:t xml:space="preserve"> </w:t>
      </w:r>
      <w:r>
        <w:t>Thursday,</w:t>
      </w:r>
      <w:r>
        <w:rPr>
          <w:spacing w:val="3"/>
        </w:rPr>
        <w:t xml:space="preserve"> </w:t>
      </w:r>
      <w:r w:rsidR="00675818">
        <w:t>21</w:t>
      </w:r>
      <w:r w:rsidR="00675818" w:rsidRPr="00675818">
        <w:rPr>
          <w:vertAlign w:val="superscript"/>
        </w:rPr>
        <w:t>st</w:t>
      </w:r>
      <w:r w:rsidR="00675818">
        <w:t xml:space="preserve"> May </w:t>
      </w:r>
      <w:r>
        <w:t>2026,</w:t>
      </w:r>
      <w:r>
        <w:rPr>
          <w:spacing w:val="-5"/>
        </w:rPr>
        <w:t xml:space="preserve"> </w:t>
      </w:r>
      <w:r>
        <w:t>at</w:t>
      </w:r>
      <w:r>
        <w:rPr>
          <w:spacing w:val="-8"/>
        </w:rPr>
        <w:t xml:space="preserve"> </w:t>
      </w:r>
      <w:r>
        <w:t>6.30</w:t>
      </w:r>
      <w:r>
        <w:rPr>
          <w:spacing w:val="-5"/>
        </w:rPr>
        <w:t xml:space="preserve"> </w:t>
      </w:r>
      <w:r>
        <w:t>pm</w:t>
      </w:r>
      <w:r>
        <w:rPr>
          <w:spacing w:val="-15"/>
        </w:rPr>
        <w:t xml:space="preserve"> </w:t>
      </w:r>
      <w:r>
        <w:t>(</w:t>
      </w:r>
      <w:r w:rsidR="00675818">
        <w:t>this is the Annual General Meeting – AGM)</w:t>
      </w:r>
      <w:r>
        <w:rPr>
          <w:spacing w:val="-2"/>
        </w:rPr>
        <w:t>.</w:t>
      </w:r>
    </w:p>
    <w:sectPr w:rsidR="003816A1">
      <w:pgSz w:w="12240" w:h="15840"/>
      <w:pgMar w:top="620" w:right="360" w:bottom="900" w:left="360" w:header="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29077" w14:textId="77777777" w:rsidR="00705EDC" w:rsidRDefault="00705EDC">
      <w:r>
        <w:separator/>
      </w:r>
    </w:p>
  </w:endnote>
  <w:endnote w:type="continuationSeparator" w:id="0">
    <w:p w14:paraId="21E53298" w14:textId="77777777" w:rsidR="00705EDC" w:rsidRDefault="00705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A98C2" w14:textId="77777777" w:rsidR="003816A1" w:rsidRDefault="00000000">
    <w:pPr>
      <w:pStyle w:val="BodyText"/>
      <w:spacing w:line="14" w:lineRule="auto"/>
      <w:ind w:left="0"/>
      <w:rPr>
        <w:sz w:val="20"/>
      </w:rPr>
    </w:pPr>
    <w:r>
      <w:rPr>
        <w:noProof/>
        <w:sz w:val="20"/>
      </w:rPr>
      <mc:AlternateContent>
        <mc:Choice Requires="wps">
          <w:drawing>
            <wp:anchor distT="0" distB="0" distL="0" distR="0" simplePos="0" relativeHeight="487518720" behindDoc="1" locked="0" layoutInCell="1" allowOverlap="1" wp14:anchorId="73DE9EAE" wp14:editId="3E7A71D9">
              <wp:simplePos x="0" y="0"/>
              <wp:positionH relativeFrom="page">
                <wp:posOffset>6904481</wp:posOffset>
              </wp:positionH>
              <wp:positionV relativeFrom="page">
                <wp:posOffset>9461901</wp:posOffset>
              </wp:positionV>
              <wp:extent cx="468630" cy="1695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630" cy="169545"/>
                      </a:xfrm>
                      <a:prstGeom prst="rect">
                        <a:avLst/>
                      </a:prstGeom>
                    </wps:spPr>
                    <wps:txbx>
                      <w:txbxContent>
                        <w:p w14:paraId="7A6E5663" w14:textId="77777777" w:rsidR="003816A1" w:rsidRDefault="00000000">
                          <w:pPr>
                            <w:spacing w:line="249" w:lineRule="exact"/>
                            <w:ind w:left="20"/>
                            <w:rPr>
                              <w:rFonts w:ascii="Palatino Linotype"/>
                            </w:rPr>
                          </w:pPr>
                          <w:r>
                            <w:rPr>
                              <w:rFonts w:ascii="Palatino Linotype"/>
                            </w:rPr>
                            <w:t>Page</w:t>
                          </w:r>
                          <w:r>
                            <w:rPr>
                              <w:rFonts w:ascii="Palatino Linotype"/>
                              <w:spacing w:val="-5"/>
                            </w:rPr>
                            <w:t xml:space="preserve"> </w:t>
                          </w:r>
                          <w:r>
                            <w:rPr>
                              <w:rFonts w:ascii="Palatino Linotype"/>
                              <w:spacing w:val="-10"/>
                            </w:rPr>
                            <w:fldChar w:fldCharType="begin"/>
                          </w:r>
                          <w:r>
                            <w:rPr>
                              <w:rFonts w:ascii="Palatino Linotype"/>
                              <w:spacing w:val="-10"/>
                            </w:rPr>
                            <w:instrText xml:space="preserve"> PAGE </w:instrText>
                          </w:r>
                          <w:r>
                            <w:rPr>
                              <w:rFonts w:ascii="Palatino Linotype"/>
                              <w:spacing w:val="-10"/>
                            </w:rPr>
                            <w:fldChar w:fldCharType="separate"/>
                          </w:r>
                          <w:r>
                            <w:rPr>
                              <w:rFonts w:ascii="Palatino Linotype"/>
                              <w:spacing w:val="-10"/>
                            </w:rPr>
                            <w:t>1</w:t>
                          </w:r>
                          <w:r>
                            <w:rPr>
                              <w:rFonts w:ascii="Palatino Linotype"/>
                              <w:spacing w:val="-10"/>
                            </w:rPr>
                            <w:fldChar w:fldCharType="end"/>
                          </w:r>
                        </w:p>
                      </w:txbxContent>
                    </wps:txbx>
                    <wps:bodyPr wrap="square" lIns="0" tIns="0" rIns="0" bIns="0" rtlCol="0">
                      <a:noAutofit/>
                    </wps:bodyPr>
                  </wps:wsp>
                </a:graphicData>
              </a:graphic>
            </wp:anchor>
          </w:drawing>
        </mc:Choice>
        <mc:Fallback>
          <w:pict>
            <v:shapetype w14:anchorId="73DE9EAE" id="_x0000_t202" coordsize="21600,21600" o:spt="202" path="m,l,21600r21600,l21600,xe">
              <v:stroke joinstyle="miter"/>
              <v:path gradientshapeok="t" o:connecttype="rect"/>
            </v:shapetype>
            <v:shape id="Textbox 1" o:spid="_x0000_s1026" type="#_x0000_t202" style="position:absolute;margin-left:543.65pt;margin-top:745.05pt;width:36.9pt;height:13.35pt;z-index:-1579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" filled="f" stroked="f">
              <v:textbox inset="0,0,0,0">
                <w:txbxContent>
                  <w:p w14:paraId="7A6E5663" w14:textId="77777777" w:rsidR="003816A1" w:rsidRDefault="00000000">
                    <w:pPr>
                      <w:spacing w:line="249" w:lineRule="exact"/>
                      <w:ind w:left="20"/>
                      <w:rPr>
                        <w:rFonts w:ascii="Palatino Linotype"/>
                      </w:rPr>
                    </w:pPr>
                    <w:r>
                      <w:rPr>
                        <w:rFonts w:ascii="Palatino Linotype"/>
                      </w:rPr>
                      <w:t>Page</w:t>
                    </w:r>
                    <w:r>
                      <w:rPr>
                        <w:rFonts w:ascii="Palatino Linotype"/>
                        <w:spacing w:val="-5"/>
                      </w:rPr>
                      <w:t xml:space="preserve"> </w:t>
                    </w:r>
                    <w:r>
                      <w:rPr>
                        <w:rFonts w:ascii="Palatino Linotype"/>
                        <w:spacing w:val="-10"/>
                      </w:rPr>
                      <w:fldChar w:fldCharType="begin"/>
                    </w:r>
                    <w:r>
                      <w:rPr>
                        <w:rFonts w:ascii="Palatino Linotype"/>
                        <w:spacing w:val="-10"/>
                      </w:rPr>
                      <w:instrText xml:space="preserve"> PAGE </w:instrText>
                    </w:r>
                    <w:r>
                      <w:rPr>
                        <w:rFonts w:ascii="Palatino Linotype"/>
                        <w:spacing w:val="-10"/>
                      </w:rPr>
                      <w:fldChar w:fldCharType="separate"/>
                    </w:r>
                    <w:r>
                      <w:rPr>
                        <w:rFonts w:ascii="Palatino Linotype"/>
                        <w:spacing w:val="-10"/>
                      </w:rPr>
                      <w:t>1</w:t>
                    </w:r>
                    <w:r>
                      <w:rPr>
                        <w:rFonts w:ascii="Palatino Linotype"/>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6BB65" w14:textId="77777777" w:rsidR="00705EDC" w:rsidRDefault="00705EDC">
      <w:r>
        <w:separator/>
      </w:r>
    </w:p>
  </w:footnote>
  <w:footnote w:type="continuationSeparator" w:id="0">
    <w:p w14:paraId="66D2EC50" w14:textId="77777777" w:rsidR="00705EDC" w:rsidRDefault="00705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C3755"/>
    <w:multiLevelType w:val="hybridMultilevel"/>
    <w:tmpl w:val="097669C8"/>
    <w:lvl w:ilvl="0" w:tplc="940CFEFC">
      <w:start w:val="109"/>
      <w:numFmt w:val="decimal"/>
      <w:lvlText w:val="%1"/>
      <w:lvlJc w:val="left"/>
      <w:pPr>
        <w:ind w:left="720" w:hanging="497"/>
        <w:jc w:val="right"/>
      </w:pPr>
      <w:rPr>
        <w:rFonts w:hint="default"/>
        <w:spacing w:val="0"/>
        <w:w w:val="100"/>
        <w:lang w:val="en-US" w:eastAsia="en-US" w:bidi="ar-SA"/>
      </w:rPr>
    </w:lvl>
    <w:lvl w:ilvl="1" w:tplc="9F9A6398">
      <w:numFmt w:val="bullet"/>
      <w:lvlText w:val=""/>
      <w:lvlJc w:val="left"/>
      <w:pPr>
        <w:ind w:left="944" w:hanging="361"/>
      </w:pPr>
      <w:rPr>
        <w:rFonts w:ascii="Symbol" w:eastAsia="Symbol" w:hAnsi="Symbol" w:cs="Symbol" w:hint="default"/>
        <w:b w:val="0"/>
        <w:bCs w:val="0"/>
        <w:i w:val="0"/>
        <w:iCs w:val="0"/>
        <w:spacing w:val="0"/>
        <w:w w:val="100"/>
        <w:sz w:val="20"/>
        <w:szCs w:val="20"/>
        <w:lang w:val="en-US" w:eastAsia="en-US" w:bidi="ar-SA"/>
      </w:rPr>
    </w:lvl>
    <w:lvl w:ilvl="2" w:tplc="36CA4306">
      <w:numFmt w:val="bullet"/>
      <w:lvlText w:val="•"/>
      <w:lvlJc w:val="left"/>
      <w:pPr>
        <w:ind w:left="2115" w:hanging="361"/>
      </w:pPr>
      <w:rPr>
        <w:rFonts w:hint="default"/>
        <w:lang w:val="en-US" w:eastAsia="en-US" w:bidi="ar-SA"/>
      </w:rPr>
    </w:lvl>
    <w:lvl w:ilvl="3" w:tplc="9C562AC6">
      <w:numFmt w:val="bullet"/>
      <w:lvlText w:val="•"/>
      <w:lvlJc w:val="left"/>
      <w:pPr>
        <w:ind w:left="3291" w:hanging="361"/>
      </w:pPr>
      <w:rPr>
        <w:rFonts w:hint="default"/>
        <w:lang w:val="en-US" w:eastAsia="en-US" w:bidi="ar-SA"/>
      </w:rPr>
    </w:lvl>
    <w:lvl w:ilvl="4" w:tplc="521EA3BC">
      <w:numFmt w:val="bullet"/>
      <w:lvlText w:val="•"/>
      <w:lvlJc w:val="left"/>
      <w:pPr>
        <w:ind w:left="4466" w:hanging="361"/>
      </w:pPr>
      <w:rPr>
        <w:rFonts w:hint="default"/>
        <w:lang w:val="en-US" w:eastAsia="en-US" w:bidi="ar-SA"/>
      </w:rPr>
    </w:lvl>
    <w:lvl w:ilvl="5" w:tplc="FA726E0A">
      <w:numFmt w:val="bullet"/>
      <w:lvlText w:val="•"/>
      <w:lvlJc w:val="left"/>
      <w:pPr>
        <w:ind w:left="5642" w:hanging="361"/>
      </w:pPr>
      <w:rPr>
        <w:rFonts w:hint="default"/>
        <w:lang w:val="en-US" w:eastAsia="en-US" w:bidi="ar-SA"/>
      </w:rPr>
    </w:lvl>
    <w:lvl w:ilvl="6" w:tplc="1444CBA0">
      <w:numFmt w:val="bullet"/>
      <w:lvlText w:val="•"/>
      <w:lvlJc w:val="left"/>
      <w:pPr>
        <w:ind w:left="6817" w:hanging="361"/>
      </w:pPr>
      <w:rPr>
        <w:rFonts w:hint="default"/>
        <w:lang w:val="en-US" w:eastAsia="en-US" w:bidi="ar-SA"/>
      </w:rPr>
    </w:lvl>
    <w:lvl w:ilvl="7" w:tplc="66AEAF18">
      <w:numFmt w:val="bullet"/>
      <w:lvlText w:val="•"/>
      <w:lvlJc w:val="left"/>
      <w:pPr>
        <w:ind w:left="7993" w:hanging="361"/>
      </w:pPr>
      <w:rPr>
        <w:rFonts w:hint="default"/>
        <w:lang w:val="en-US" w:eastAsia="en-US" w:bidi="ar-SA"/>
      </w:rPr>
    </w:lvl>
    <w:lvl w:ilvl="8" w:tplc="CEBA7244">
      <w:numFmt w:val="bullet"/>
      <w:lvlText w:val="•"/>
      <w:lvlJc w:val="left"/>
      <w:pPr>
        <w:ind w:left="9168" w:hanging="361"/>
      </w:pPr>
      <w:rPr>
        <w:rFonts w:hint="default"/>
        <w:lang w:val="en-US" w:eastAsia="en-US" w:bidi="ar-SA"/>
      </w:rPr>
    </w:lvl>
  </w:abstractNum>
  <w:abstractNum w:abstractNumId="1" w15:restartNumberingAfterBreak="0">
    <w:nsid w:val="56792FAF"/>
    <w:multiLevelType w:val="multilevel"/>
    <w:tmpl w:val="1CD6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791525"/>
    <w:multiLevelType w:val="multilevel"/>
    <w:tmpl w:val="D4C8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7D0F8A"/>
    <w:multiLevelType w:val="multilevel"/>
    <w:tmpl w:val="934C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1062488">
    <w:abstractNumId w:val="0"/>
  </w:num>
  <w:num w:numId="2" w16cid:durableId="540560188">
    <w:abstractNumId w:val="1"/>
  </w:num>
  <w:num w:numId="3" w16cid:durableId="1872036540">
    <w:abstractNumId w:val="3"/>
  </w:num>
  <w:num w:numId="4" w16cid:durableId="336690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6A1"/>
    <w:rsid w:val="00066C5F"/>
    <w:rsid w:val="00323A77"/>
    <w:rsid w:val="003816A1"/>
    <w:rsid w:val="00416A19"/>
    <w:rsid w:val="00496D62"/>
    <w:rsid w:val="005E024E"/>
    <w:rsid w:val="005F1265"/>
    <w:rsid w:val="00675818"/>
    <w:rsid w:val="006B6A66"/>
    <w:rsid w:val="00705EDC"/>
    <w:rsid w:val="008A171E"/>
    <w:rsid w:val="008E07AF"/>
    <w:rsid w:val="009B77A5"/>
    <w:rsid w:val="00D9661B"/>
    <w:rsid w:val="00ED0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D30F9"/>
  <w15:docId w15:val="{F399A17D-710A-4091-9372-1BBC7C15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
      <w:ind w:left="223"/>
      <w:outlineLvl w:val="0"/>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3"/>
    </w:pPr>
    <w:rPr>
      <w:sz w:val="28"/>
      <w:szCs w:val="28"/>
    </w:rPr>
  </w:style>
  <w:style w:type="paragraph" w:styleId="Title">
    <w:name w:val="Title"/>
    <w:basedOn w:val="Normal"/>
    <w:uiPriority w:val="10"/>
    <w:qFormat/>
    <w:pPr>
      <w:spacing w:before="3"/>
      <w:ind w:left="647"/>
      <w:jc w:val="center"/>
    </w:pPr>
    <w:rPr>
      <w:sz w:val="40"/>
      <w:szCs w:val="40"/>
    </w:rPr>
  </w:style>
  <w:style w:type="paragraph" w:styleId="ListParagraph">
    <w:name w:val="List Paragraph"/>
    <w:basedOn w:val="Normal"/>
    <w:uiPriority w:val="1"/>
    <w:qFormat/>
    <w:pPr>
      <w:ind w:left="944" w:hanging="361"/>
    </w:pPr>
  </w:style>
  <w:style w:type="paragraph" w:customStyle="1" w:styleId="TableParagraph">
    <w:name w:val="Table Paragraph"/>
    <w:basedOn w:val="Normal"/>
    <w:uiPriority w:val="1"/>
    <w:qFormat/>
    <w:pPr>
      <w:spacing w:before="42"/>
      <w:ind w:left="21"/>
    </w:pPr>
  </w:style>
  <w:style w:type="paragraph" w:styleId="NormalWeb">
    <w:name w:val="Normal (Web)"/>
    <w:basedOn w:val="Normal"/>
    <w:uiPriority w:val="99"/>
    <w:semiHidden/>
    <w:unhideWhenUsed/>
    <w:rsid w:val="006B6A66"/>
    <w:rPr>
      <w:rFonts w:ascii="Times New Roman" w:hAnsi="Times New Roman" w:cs="Times New Roman"/>
      <w:sz w:val="24"/>
      <w:szCs w:val="24"/>
    </w:rPr>
  </w:style>
  <w:style w:type="character" w:styleId="Hyperlink">
    <w:name w:val="Hyperlink"/>
    <w:basedOn w:val="DefaultParagraphFont"/>
    <w:uiPriority w:val="99"/>
    <w:unhideWhenUsed/>
    <w:rsid w:val="006B6A66"/>
    <w:rPr>
      <w:color w:val="0000FF" w:themeColor="hyperlink"/>
      <w:u w:val="single"/>
    </w:rPr>
  </w:style>
  <w:style w:type="character" w:styleId="UnresolvedMention">
    <w:name w:val="Unresolved Mention"/>
    <w:basedOn w:val="DefaultParagraphFont"/>
    <w:uiPriority w:val="99"/>
    <w:semiHidden/>
    <w:unhideWhenUsed/>
    <w:rsid w:val="006B6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933">
      <w:bodyDiv w:val="1"/>
      <w:marLeft w:val="0"/>
      <w:marRight w:val="0"/>
      <w:marTop w:val="0"/>
      <w:marBottom w:val="0"/>
      <w:divBdr>
        <w:top w:val="none" w:sz="0" w:space="0" w:color="auto"/>
        <w:left w:val="none" w:sz="0" w:space="0" w:color="auto"/>
        <w:bottom w:val="none" w:sz="0" w:space="0" w:color="auto"/>
        <w:right w:val="none" w:sz="0" w:space="0" w:color="auto"/>
      </w:divBdr>
      <w:divsChild>
        <w:div w:id="1098133017">
          <w:marLeft w:val="0"/>
          <w:marRight w:val="0"/>
          <w:marTop w:val="0"/>
          <w:marBottom w:val="0"/>
          <w:divBdr>
            <w:top w:val="none" w:sz="0" w:space="0" w:color="auto"/>
            <w:left w:val="none" w:sz="0" w:space="0" w:color="auto"/>
            <w:bottom w:val="none" w:sz="0" w:space="0" w:color="auto"/>
            <w:right w:val="none" w:sz="0" w:space="0" w:color="auto"/>
          </w:divBdr>
        </w:div>
      </w:divsChild>
    </w:div>
    <w:div w:id="130176403">
      <w:bodyDiv w:val="1"/>
      <w:marLeft w:val="0"/>
      <w:marRight w:val="0"/>
      <w:marTop w:val="0"/>
      <w:marBottom w:val="0"/>
      <w:divBdr>
        <w:top w:val="none" w:sz="0" w:space="0" w:color="auto"/>
        <w:left w:val="none" w:sz="0" w:space="0" w:color="auto"/>
        <w:bottom w:val="none" w:sz="0" w:space="0" w:color="auto"/>
        <w:right w:val="none" w:sz="0" w:space="0" w:color="auto"/>
      </w:divBdr>
      <w:divsChild>
        <w:div w:id="1765151755">
          <w:marLeft w:val="0"/>
          <w:marRight w:val="0"/>
          <w:marTop w:val="0"/>
          <w:marBottom w:val="0"/>
          <w:divBdr>
            <w:top w:val="none" w:sz="0" w:space="0" w:color="auto"/>
            <w:left w:val="none" w:sz="0" w:space="0" w:color="auto"/>
            <w:bottom w:val="none" w:sz="0" w:space="0" w:color="auto"/>
            <w:right w:val="none" w:sz="0" w:space="0" w:color="auto"/>
          </w:divBdr>
        </w:div>
      </w:divsChild>
    </w:div>
    <w:div w:id="253365128">
      <w:bodyDiv w:val="1"/>
      <w:marLeft w:val="0"/>
      <w:marRight w:val="0"/>
      <w:marTop w:val="0"/>
      <w:marBottom w:val="0"/>
      <w:divBdr>
        <w:top w:val="none" w:sz="0" w:space="0" w:color="auto"/>
        <w:left w:val="none" w:sz="0" w:space="0" w:color="auto"/>
        <w:bottom w:val="none" w:sz="0" w:space="0" w:color="auto"/>
        <w:right w:val="none" w:sz="0" w:space="0" w:color="auto"/>
      </w:divBdr>
      <w:divsChild>
        <w:div w:id="1206868808">
          <w:marLeft w:val="0"/>
          <w:marRight w:val="0"/>
          <w:marTop w:val="0"/>
          <w:marBottom w:val="0"/>
          <w:divBdr>
            <w:top w:val="none" w:sz="0" w:space="0" w:color="auto"/>
            <w:left w:val="none" w:sz="0" w:space="0" w:color="auto"/>
            <w:bottom w:val="none" w:sz="0" w:space="0" w:color="auto"/>
            <w:right w:val="none" w:sz="0" w:space="0" w:color="auto"/>
          </w:divBdr>
        </w:div>
      </w:divsChild>
    </w:div>
    <w:div w:id="376315206">
      <w:bodyDiv w:val="1"/>
      <w:marLeft w:val="0"/>
      <w:marRight w:val="0"/>
      <w:marTop w:val="0"/>
      <w:marBottom w:val="0"/>
      <w:divBdr>
        <w:top w:val="none" w:sz="0" w:space="0" w:color="auto"/>
        <w:left w:val="none" w:sz="0" w:space="0" w:color="auto"/>
        <w:bottom w:val="none" w:sz="0" w:space="0" w:color="auto"/>
        <w:right w:val="none" w:sz="0" w:space="0" w:color="auto"/>
      </w:divBdr>
      <w:divsChild>
        <w:div w:id="1558857260">
          <w:marLeft w:val="0"/>
          <w:marRight w:val="0"/>
          <w:marTop w:val="0"/>
          <w:marBottom w:val="0"/>
          <w:divBdr>
            <w:top w:val="none" w:sz="0" w:space="0" w:color="auto"/>
            <w:left w:val="none" w:sz="0" w:space="0" w:color="auto"/>
            <w:bottom w:val="none" w:sz="0" w:space="0" w:color="auto"/>
            <w:right w:val="none" w:sz="0" w:space="0" w:color="auto"/>
          </w:divBdr>
        </w:div>
      </w:divsChild>
    </w:div>
    <w:div w:id="582832986">
      <w:bodyDiv w:val="1"/>
      <w:marLeft w:val="0"/>
      <w:marRight w:val="0"/>
      <w:marTop w:val="0"/>
      <w:marBottom w:val="0"/>
      <w:divBdr>
        <w:top w:val="none" w:sz="0" w:space="0" w:color="auto"/>
        <w:left w:val="none" w:sz="0" w:space="0" w:color="auto"/>
        <w:bottom w:val="none" w:sz="0" w:space="0" w:color="auto"/>
        <w:right w:val="none" w:sz="0" w:space="0" w:color="auto"/>
      </w:divBdr>
      <w:divsChild>
        <w:div w:id="1387800459">
          <w:marLeft w:val="0"/>
          <w:marRight w:val="0"/>
          <w:marTop w:val="0"/>
          <w:marBottom w:val="0"/>
          <w:divBdr>
            <w:top w:val="none" w:sz="0" w:space="0" w:color="auto"/>
            <w:left w:val="none" w:sz="0" w:space="0" w:color="auto"/>
            <w:bottom w:val="none" w:sz="0" w:space="0" w:color="auto"/>
            <w:right w:val="none" w:sz="0" w:space="0" w:color="auto"/>
          </w:divBdr>
        </w:div>
      </w:divsChild>
    </w:div>
    <w:div w:id="1047144182">
      <w:bodyDiv w:val="1"/>
      <w:marLeft w:val="0"/>
      <w:marRight w:val="0"/>
      <w:marTop w:val="0"/>
      <w:marBottom w:val="0"/>
      <w:divBdr>
        <w:top w:val="none" w:sz="0" w:space="0" w:color="auto"/>
        <w:left w:val="none" w:sz="0" w:space="0" w:color="auto"/>
        <w:bottom w:val="none" w:sz="0" w:space="0" w:color="auto"/>
        <w:right w:val="none" w:sz="0" w:space="0" w:color="auto"/>
      </w:divBdr>
      <w:divsChild>
        <w:div w:id="976253044">
          <w:marLeft w:val="0"/>
          <w:marRight w:val="0"/>
          <w:marTop w:val="0"/>
          <w:marBottom w:val="0"/>
          <w:divBdr>
            <w:top w:val="none" w:sz="0" w:space="0" w:color="auto"/>
            <w:left w:val="none" w:sz="0" w:space="0" w:color="auto"/>
            <w:bottom w:val="none" w:sz="0" w:space="0" w:color="auto"/>
            <w:right w:val="none" w:sz="0" w:space="0" w:color="auto"/>
          </w:divBdr>
        </w:div>
      </w:divsChild>
    </w:div>
    <w:div w:id="1116292944">
      <w:bodyDiv w:val="1"/>
      <w:marLeft w:val="0"/>
      <w:marRight w:val="0"/>
      <w:marTop w:val="0"/>
      <w:marBottom w:val="0"/>
      <w:divBdr>
        <w:top w:val="none" w:sz="0" w:space="0" w:color="auto"/>
        <w:left w:val="none" w:sz="0" w:space="0" w:color="auto"/>
        <w:bottom w:val="none" w:sz="0" w:space="0" w:color="auto"/>
        <w:right w:val="none" w:sz="0" w:space="0" w:color="auto"/>
      </w:divBdr>
      <w:divsChild>
        <w:div w:id="72901304">
          <w:marLeft w:val="0"/>
          <w:marRight w:val="0"/>
          <w:marTop w:val="0"/>
          <w:marBottom w:val="0"/>
          <w:divBdr>
            <w:top w:val="none" w:sz="0" w:space="0" w:color="auto"/>
            <w:left w:val="none" w:sz="0" w:space="0" w:color="auto"/>
            <w:bottom w:val="none" w:sz="0" w:space="0" w:color="auto"/>
            <w:right w:val="none" w:sz="0" w:space="0" w:color="auto"/>
          </w:divBdr>
        </w:div>
      </w:divsChild>
    </w:div>
    <w:div w:id="1223785043">
      <w:bodyDiv w:val="1"/>
      <w:marLeft w:val="0"/>
      <w:marRight w:val="0"/>
      <w:marTop w:val="0"/>
      <w:marBottom w:val="0"/>
      <w:divBdr>
        <w:top w:val="none" w:sz="0" w:space="0" w:color="auto"/>
        <w:left w:val="none" w:sz="0" w:space="0" w:color="auto"/>
        <w:bottom w:val="none" w:sz="0" w:space="0" w:color="auto"/>
        <w:right w:val="none" w:sz="0" w:space="0" w:color="auto"/>
      </w:divBdr>
      <w:divsChild>
        <w:div w:id="1444419567">
          <w:marLeft w:val="0"/>
          <w:marRight w:val="0"/>
          <w:marTop w:val="0"/>
          <w:marBottom w:val="0"/>
          <w:divBdr>
            <w:top w:val="none" w:sz="0" w:space="0" w:color="auto"/>
            <w:left w:val="none" w:sz="0" w:space="0" w:color="auto"/>
            <w:bottom w:val="none" w:sz="0" w:space="0" w:color="auto"/>
            <w:right w:val="none" w:sz="0" w:space="0" w:color="auto"/>
          </w:divBdr>
        </w:div>
      </w:divsChild>
    </w:div>
    <w:div w:id="1273365868">
      <w:bodyDiv w:val="1"/>
      <w:marLeft w:val="0"/>
      <w:marRight w:val="0"/>
      <w:marTop w:val="0"/>
      <w:marBottom w:val="0"/>
      <w:divBdr>
        <w:top w:val="none" w:sz="0" w:space="0" w:color="auto"/>
        <w:left w:val="none" w:sz="0" w:space="0" w:color="auto"/>
        <w:bottom w:val="none" w:sz="0" w:space="0" w:color="auto"/>
        <w:right w:val="none" w:sz="0" w:space="0" w:color="auto"/>
      </w:divBdr>
      <w:divsChild>
        <w:div w:id="609629056">
          <w:marLeft w:val="0"/>
          <w:marRight w:val="0"/>
          <w:marTop w:val="0"/>
          <w:marBottom w:val="0"/>
          <w:divBdr>
            <w:top w:val="none" w:sz="0" w:space="0" w:color="auto"/>
            <w:left w:val="none" w:sz="0" w:space="0" w:color="auto"/>
            <w:bottom w:val="none" w:sz="0" w:space="0" w:color="auto"/>
            <w:right w:val="none" w:sz="0" w:space="0" w:color="auto"/>
          </w:divBdr>
        </w:div>
      </w:divsChild>
    </w:div>
    <w:div w:id="1482695703">
      <w:bodyDiv w:val="1"/>
      <w:marLeft w:val="0"/>
      <w:marRight w:val="0"/>
      <w:marTop w:val="0"/>
      <w:marBottom w:val="0"/>
      <w:divBdr>
        <w:top w:val="none" w:sz="0" w:space="0" w:color="auto"/>
        <w:left w:val="none" w:sz="0" w:space="0" w:color="auto"/>
        <w:bottom w:val="none" w:sz="0" w:space="0" w:color="auto"/>
        <w:right w:val="none" w:sz="0" w:space="0" w:color="auto"/>
      </w:divBdr>
      <w:divsChild>
        <w:div w:id="158279104">
          <w:marLeft w:val="0"/>
          <w:marRight w:val="0"/>
          <w:marTop w:val="0"/>
          <w:marBottom w:val="0"/>
          <w:divBdr>
            <w:top w:val="none" w:sz="0" w:space="0" w:color="auto"/>
            <w:left w:val="none" w:sz="0" w:space="0" w:color="auto"/>
            <w:bottom w:val="none" w:sz="0" w:space="0" w:color="auto"/>
            <w:right w:val="none" w:sz="0" w:space="0" w:color="auto"/>
          </w:divBdr>
        </w:div>
      </w:divsChild>
    </w:div>
    <w:div w:id="1491024500">
      <w:bodyDiv w:val="1"/>
      <w:marLeft w:val="0"/>
      <w:marRight w:val="0"/>
      <w:marTop w:val="0"/>
      <w:marBottom w:val="0"/>
      <w:divBdr>
        <w:top w:val="none" w:sz="0" w:space="0" w:color="auto"/>
        <w:left w:val="none" w:sz="0" w:space="0" w:color="auto"/>
        <w:bottom w:val="none" w:sz="0" w:space="0" w:color="auto"/>
        <w:right w:val="none" w:sz="0" w:space="0" w:color="auto"/>
      </w:divBdr>
      <w:divsChild>
        <w:div w:id="526211067">
          <w:marLeft w:val="0"/>
          <w:marRight w:val="0"/>
          <w:marTop w:val="0"/>
          <w:marBottom w:val="0"/>
          <w:divBdr>
            <w:top w:val="none" w:sz="0" w:space="0" w:color="auto"/>
            <w:left w:val="none" w:sz="0" w:space="0" w:color="auto"/>
            <w:bottom w:val="none" w:sz="0" w:space="0" w:color="auto"/>
            <w:right w:val="none" w:sz="0" w:space="0" w:color="auto"/>
          </w:divBdr>
        </w:div>
      </w:divsChild>
    </w:div>
    <w:div w:id="1999075074">
      <w:bodyDiv w:val="1"/>
      <w:marLeft w:val="0"/>
      <w:marRight w:val="0"/>
      <w:marTop w:val="0"/>
      <w:marBottom w:val="0"/>
      <w:divBdr>
        <w:top w:val="none" w:sz="0" w:space="0" w:color="auto"/>
        <w:left w:val="none" w:sz="0" w:space="0" w:color="auto"/>
        <w:bottom w:val="none" w:sz="0" w:space="0" w:color="auto"/>
        <w:right w:val="none" w:sz="0" w:space="0" w:color="auto"/>
      </w:divBdr>
      <w:divsChild>
        <w:div w:id="8053134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Cardiff and Vale UHB</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homeworking01</dc:creator>
  <cp:lastModifiedBy>Amanda Pallister (Cardiff and Vale UHB - Vale Locality)</cp:lastModifiedBy>
  <cp:revision>2</cp:revision>
  <dcterms:created xsi:type="dcterms:W3CDTF">2026-05-16T19:32:00Z</dcterms:created>
  <dcterms:modified xsi:type="dcterms:W3CDTF">2026-05-16T19:32:00Z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2026-04-01T00:00:00Z</vt:filetime>
  </property>
  <property fmtid="{D5CDD505-2E9C-101B-9397-08002B2CF9AE}" pid="4" name="Creator">
    <vt:lpwstr>Microsoft® Word for Microsoft 365</vt:lpwstr>
  </property>
  <property fmtid="{D5CDD505-2E9C-101B-9397-08002B2CF9AE}" pid="5" name="LastSaved">
    <vt:filetime>2026-05-07T00:00:00Z</vt:filetime>
  </property>
  <property fmtid="{D5CDD505-2E9C-101B-9397-08002B2CF9AE}" pid="6" name="Producer">
    <vt:lpwstr>Microsoft® Word for Microsoft 365</vt:lpwstr>
  </property>
</Properties>
</file>